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545F3" w14:textId="798E4CD6" w:rsidR="001A5E63" w:rsidRPr="001A5E63" w:rsidRDefault="001A5E63" w:rsidP="001A5E63">
      <w:pPr>
        <w:spacing w:after="120"/>
        <w:ind w:left="0" w:hanging="360"/>
        <w:rPr>
          <w:color w:val="FFFFFF" w:themeColor="background1"/>
          <w:sz w:val="32"/>
          <w:szCs w:val="32"/>
        </w:rPr>
      </w:pPr>
      <w:r w:rsidRPr="001A5E63">
        <w:rPr>
          <w:noProof/>
          <w:color w:val="FFFFFF" w:themeColor="background1"/>
          <w:sz w:val="32"/>
          <w:szCs w:val="32"/>
        </w:rPr>
        <mc:AlternateContent>
          <mc:Choice Requires="wps">
            <w:drawing>
              <wp:anchor distT="0" distB="0" distL="114300" distR="114300" simplePos="0" relativeHeight="251659263" behindDoc="1" locked="0" layoutInCell="1" allowOverlap="1" wp14:anchorId="242C4301" wp14:editId="53C17C5F">
                <wp:simplePos x="0" y="0"/>
                <wp:positionH relativeFrom="column">
                  <wp:posOffset>-1017917</wp:posOffset>
                </wp:positionH>
                <wp:positionV relativeFrom="paragraph">
                  <wp:posOffset>-698740</wp:posOffset>
                </wp:positionV>
                <wp:extent cx="7863840" cy="2070340"/>
                <wp:effectExtent l="0" t="0" r="3810" b="6350"/>
                <wp:wrapNone/>
                <wp:docPr id="8" name="Freeform: Shape 7">
                  <a:extLst xmlns:a="http://schemas.openxmlformats.org/drawingml/2006/main">
                    <a:ext uri="{FF2B5EF4-FFF2-40B4-BE49-F238E27FC236}">
                      <a16:creationId xmlns:a16="http://schemas.microsoft.com/office/drawing/2014/main" id="{F1AFE5E6-85CF-4AF0-B24E-C8B8956F5C3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863840" cy="2070340"/>
                        </a:xfrm>
                        <a:custGeom>
                          <a:avLst/>
                          <a:gdLst>
                            <a:gd name="connsiteX0" fmla="*/ 0 w 17678400"/>
                            <a:gd name="connsiteY0" fmla="*/ 0 h 5265936"/>
                            <a:gd name="connsiteX1" fmla="*/ 17678400 w 17678400"/>
                            <a:gd name="connsiteY1" fmla="*/ 0 h 5265936"/>
                            <a:gd name="connsiteX2" fmla="*/ 17678400 w 17678400"/>
                            <a:gd name="connsiteY2" fmla="*/ 4642177 h 5265936"/>
                            <a:gd name="connsiteX3" fmla="*/ 0 w 17678400"/>
                            <a:gd name="connsiteY3" fmla="*/ 4642177 h 5265936"/>
                          </a:gdLst>
                          <a:ahLst/>
                          <a:cxnLst>
                            <a:cxn ang="0">
                              <a:pos x="connsiteX0" y="connsiteY0"/>
                            </a:cxn>
                            <a:cxn ang="0">
                              <a:pos x="connsiteX1" y="connsiteY1"/>
                            </a:cxn>
                            <a:cxn ang="0">
                              <a:pos x="connsiteX2" y="connsiteY2"/>
                            </a:cxn>
                            <a:cxn ang="0">
                              <a:pos x="connsiteX3" y="connsiteY3"/>
                            </a:cxn>
                          </a:cxnLst>
                          <a:rect l="l" t="t" r="r" b="b"/>
                          <a:pathLst>
                            <a:path w="17678400" h="5265936">
                              <a:moveTo>
                                <a:pt x="0" y="0"/>
                              </a:moveTo>
                              <a:lnTo>
                                <a:pt x="17678400" y="0"/>
                              </a:lnTo>
                              <a:lnTo>
                                <a:pt x="17678400" y="4642177"/>
                              </a:lnTo>
                              <a:cubicBezTo>
                                <a:pt x="11785599" y="6802943"/>
                                <a:pt x="5892801" y="2481412"/>
                                <a:pt x="0" y="4642177"/>
                              </a:cubicBezTo>
                              <a:close/>
                            </a:path>
                          </a:pathLst>
                        </a:custGeom>
                        <a:solidFill>
                          <a:srgbClr val="3D499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00C7BC3" id="Freeform: Shape 7" o:spid="_x0000_s1026" alt="&quot;&quot;" style="position:absolute;margin-left:-80.15pt;margin-top:-55pt;width:619.2pt;height:163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678400,526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" path="m,l17678400,r,4642177c11785599,6802943,5892801,2481412,,4642177l,xe" fillcolor="#3d4990" stroked="f" strokeweight="1pt">
                <v:stroke joinstyle="miter"/>
                <v:path arrowok="t" o:connecttype="custom" o:connectlocs="0,0;7863840,0;7863840,1825105;0,1825105" o:connectangles="0,0,0,0"/>
                <o:lock v:ext="edit" aspectratio="t"/>
              </v:shape>
            </w:pict>
          </mc:Fallback>
        </mc:AlternateContent>
      </w:r>
      <w:r w:rsidR="00E6694C" w:rsidRPr="001A5E63">
        <w:rPr>
          <w:noProof/>
          <w:color w:val="FFFFFF" w:themeColor="background1"/>
          <w:sz w:val="32"/>
          <w:szCs w:val="32"/>
        </w:rPr>
        <w:drawing>
          <wp:anchor distT="0" distB="0" distL="114300" distR="114300" simplePos="0" relativeHeight="251660288" behindDoc="0" locked="0" layoutInCell="1" allowOverlap="1" wp14:anchorId="67B92B8C" wp14:editId="11E36367">
            <wp:simplePos x="0" y="0"/>
            <wp:positionH relativeFrom="column">
              <wp:posOffset>4674235</wp:posOffset>
            </wp:positionH>
            <wp:positionV relativeFrom="page">
              <wp:posOffset>847395</wp:posOffset>
            </wp:positionV>
            <wp:extent cx="1996581" cy="2048256"/>
            <wp:effectExtent l="0" t="0" r="3810" b="9525"/>
            <wp:wrapNone/>
            <wp:docPr id="5" name="Content Placeholder 4" descr="NDMS logo">
              <a:extLst xmlns:a="http://schemas.openxmlformats.org/drawingml/2006/main">
                <a:ext uri="{FF2B5EF4-FFF2-40B4-BE49-F238E27FC236}">
                  <a16:creationId xmlns:a16="http://schemas.microsoft.com/office/drawing/2014/main" id="{2E942776-B58E-4D32-B8AA-8EE991E6114F}"/>
                </a:ext>
                <a:ext uri="{C183D7F6-B498-43B3-948B-1728B52AA6E4}">
                  <adec:decorative xmlns:adec="http://schemas.microsoft.com/office/drawing/2017/decorative" val="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NDMS logo">
                      <a:extLst>
                        <a:ext uri="{FF2B5EF4-FFF2-40B4-BE49-F238E27FC236}">
                          <a16:creationId xmlns:a16="http://schemas.microsoft.com/office/drawing/2014/main" id="{2E942776-B58E-4D32-B8AA-8EE991E6114F}"/>
                        </a:ext>
                        <a:ext uri="{C183D7F6-B498-43B3-948B-1728B52AA6E4}">
                          <adec:decorative xmlns:adec="http://schemas.microsoft.com/office/drawing/2017/decorative" val="0"/>
                        </a:ext>
                      </a:extLst>
                    </pic:cNvPr>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6581" cy="2048256"/>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A5E63">
        <w:rPr>
          <w:color w:val="FFFFFF" w:themeColor="background1"/>
          <w:sz w:val="34"/>
          <w:szCs w:val="34"/>
        </w:rPr>
        <w:t>Nunavummi</w:t>
      </w:r>
      <w:proofErr w:type="spellEnd"/>
      <w:r w:rsidRPr="001A5E63">
        <w:rPr>
          <w:color w:val="FFFFFF" w:themeColor="background1"/>
          <w:sz w:val="34"/>
          <w:szCs w:val="34"/>
        </w:rPr>
        <w:t xml:space="preserve"> Disabilities </w:t>
      </w:r>
      <w:proofErr w:type="spellStart"/>
      <w:r w:rsidRPr="001A5E63">
        <w:rPr>
          <w:color w:val="FFFFFF" w:themeColor="background1"/>
          <w:sz w:val="34"/>
          <w:szCs w:val="34"/>
        </w:rPr>
        <w:t>Makinnasuaqtiit</w:t>
      </w:r>
      <w:proofErr w:type="spellEnd"/>
      <w:r w:rsidRPr="001A5E63">
        <w:rPr>
          <w:color w:val="FFFFFF" w:themeColor="background1"/>
          <w:sz w:val="34"/>
          <w:szCs w:val="34"/>
        </w:rPr>
        <w:t xml:space="preserve"> Society</w:t>
      </w:r>
    </w:p>
    <w:p w14:paraId="1838A47C" w14:textId="28BAEA53" w:rsidR="00821241" w:rsidRPr="001A5E63" w:rsidRDefault="00D24908" w:rsidP="001A5E63">
      <w:pPr>
        <w:spacing w:after="0"/>
        <w:ind w:right="1530"/>
        <w:rPr>
          <w:color w:val="FFFFFF" w:themeColor="background1"/>
          <w:sz w:val="30"/>
          <w:szCs w:val="30"/>
        </w:rPr>
      </w:pPr>
      <w:r>
        <w:rPr>
          <w:color w:val="FFFFFF" w:themeColor="background1"/>
          <w:sz w:val="40"/>
          <w:szCs w:val="40"/>
        </w:rPr>
        <w:t>INCLUSIVE INTERVIEW CHECKLIST</w:t>
      </w:r>
    </w:p>
    <w:p w14:paraId="5820E783" w14:textId="1989C927" w:rsidR="001A5E63" w:rsidRDefault="001A5E63" w:rsidP="00E6694C">
      <w:pPr>
        <w:spacing w:after="0"/>
        <w:ind w:right="2430"/>
        <w:rPr>
          <w:sz w:val="24"/>
          <w:szCs w:val="24"/>
        </w:rPr>
      </w:pPr>
    </w:p>
    <w:p w14:paraId="1D641D72" w14:textId="72FEB075" w:rsidR="001A5E63" w:rsidRDefault="001A5E63" w:rsidP="00E6694C">
      <w:pPr>
        <w:spacing w:after="0"/>
        <w:ind w:right="2430"/>
        <w:rPr>
          <w:sz w:val="24"/>
          <w:szCs w:val="24"/>
        </w:rPr>
      </w:pPr>
    </w:p>
    <w:p w14:paraId="0388D46A" w14:textId="19E69C26" w:rsidR="001A5E63" w:rsidRDefault="001A5E63" w:rsidP="00E6694C">
      <w:pPr>
        <w:spacing w:after="0"/>
        <w:ind w:right="2430"/>
        <w:rPr>
          <w:sz w:val="24"/>
          <w:szCs w:val="24"/>
        </w:rPr>
      </w:pPr>
    </w:p>
    <w:p w14:paraId="719ED924" w14:textId="77777777" w:rsidR="00B105D0" w:rsidRDefault="00B105D0" w:rsidP="00D97D25">
      <w:pPr>
        <w:pStyle w:val="Bodytext"/>
        <w:ind w:right="2340"/>
        <w:rPr>
          <w:b/>
          <w:bCs/>
          <w:sz w:val="56"/>
          <w:szCs w:val="56"/>
        </w:rPr>
      </w:pPr>
    </w:p>
    <w:p w14:paraId="518BAB14" w14:textId="5CF9AE41" w:rsidR="00DC4FDB" w:rsidRPr="007F5401" w:rsidRDefault="00D24908" w:rsidP="00D97D25">
      <w:pPr>
        <w:pStyle w:val="Bodytext"/>
        <w:ind w:right="2340"/>
        <w:rPr>
          <w:b/>
          <w:bCs/>
          <w:sz w:val="56"/>
          <w:szCs w:val="56"/>
        </w:rPr>
      </w:pPr>
      <w:r>
        <w:rPr>
          <w:b/>
          <w:bCs/>
          <w:sz w:val="56"/>
          <w:szCs w:val="56"/>
        </w:rPr>
        <w:t>Create an inclusive interview experience</w:t>
      </w:r>
    </w:p>
    <w:p w14:paraId="44EFC18C" w14:textId="77777777" w:rsidR="00D24908" w:rsidRDefault="00D24908" w:rsidP="00D24908">
      <w:pPr>
        <w:pStyle w:val="Bodytext"/>
        <w:rPr>
          <w:b/>
          <w:bCs/>
        </w:rPr>
      </w:pPr>
    </w:p>
    <w:p w14:paraId="5F38E846" w14:textId="536DD44F" w:rsidR="00D24908" w:rsidRDefault="00D97D25" w:rsidP="00D24908">
      <w:pPr>
        <w:pStyle w:val="Bodytext"/>
      </w:pPr>
      <w:r w:rsidRPr="00D97D25">
        <w:rPr>
          <w:b/>
          <w:bCs/>
        </w:rPr>
        <w:t>How to use this document:</w:t>
      </w:r>
      <w:r w:rsidRPr="00D97D25">
        <w:t xml:space="preserve"> </w:t>
      </w:r>
      <w:r w:rsidR="00D24908">
        <w:t xml:space="preserve">Use this checklist together with the </w:t>
      </w:r>
      <w:r w:rsidR="00D24908" w:rsidRPr="00D24908">
        <w:rPr>
          <w:b/>
          <w:bCs/>
        </w:rPr>
        <w:t xml:space="preserve">Inclusive Interview </w:t>
      </w:r>
      <w:r w:rsidR="00D24908">
        <w:rPr>
          <w:b/>
          <w:bCs/>
        </w:rPr>
        <w:t>Q</w:t>
      </w:r>
      <w:r w:rsidR="00D24908" w:rsidRPr="00D24908">
        <w:rPr>
          <w:b/>
          <w:bCs/>
        </w:rPr>
        <w:t>uestions</w:t>
      </w:r>
      <w:r w:rsidR="00D24908">
        <w:t xml:space="preserve"> </w:t>
      </w:r>
      <w:r w:rsidR="00DA0B2F" w:rsidRPr="00DA0B2F">
        <w:rPr>
          <w:b/>
          <w:bCs/>
        </w:rPr>
        <w:t>T</w:t>
      </w:r>
      <w:r w:rsidR="00D24908" w:rsidRPr="00DA0B2F">
        <w:rPr>
          <w:b/>
          <w:bCs/>
        </w:rPr>
        <w:t>emplate</w:t>
      </w:r>
      <w:r w:rsidR="00D24908">
        <w:t xml:space="preserve"> to make your interview process welcoming to diverse candidates.  </w:t>
      </w:r>
    </w:p>
    <w:p w14:paraId="6C174A8C" w14:textId="49C7FC59" w:rsidR="007F5401" w:rsidRDefault="00D24908" w:rsidP="00D24908">
      <w:pPr>
        <w:pStyle w:val="Bodytext"/>
      </w:pPr>
      <w:r>
        <w:t>There are small adjustments you can make to all parts of the interview process to make it more accessible for all interview candidates, including those with a disability.</w:t>
      </w:r>
    </w:p>
    <w:p w14:paraId="0ABF569B" w14:textId="4173648C" w:rsidR="00DC4FDB" w:rsidRPr="00DC4FDB" w:rsidRDefault="00DC4FDB" w:rsidP="007F5401">
      <w:pPr>
        <w:pStyle w:val="Bodytext"/>
        <w:rPr>
          <w:b/>
          <w:bCs/>
        </w:rPr>
      </w:pPr>
      <w:r w:rsidRPr="00DC4FDB">
        <w:rPr>
          <w:b/>
          <w:bCs/>
        </w:rPr>
        <w:t xml:space="preserve">Remember to: </w:t>
      </w:r>
    </w:p>
    <w:p w14:paraId="7F8C01BA" w14:textId="6282F9F6" w:rsidR="00D24908" w:rsidRDefault="00D24908" w:rsidP="00D24908">
      <w:pPr>
        <w:pStyle w:val="Bodytext"/>
        <w:numPr>
          <w:ilvl w:val="0"/>
          <w:numId w:val="32"/>
        </w:numPr>
        <w:contextualSpacing/>
      </w:pPr>
      <w:r>
        <w:t>Invite candidates to include their job coach in the interview process</w:t>
      </w:r>
      <w:r w:rsidR="00DA0B2F">
        <w:t>.</w:t>
      </w:r>
    </w:p>
    <w:p w14:paraId="65A0CEAA" w14:textId="32B313FE" w:rsidR="00D24908" w:rsidRDefault="00D24908" w:rsidP="00D24908">
      <w:pPr>
        <w:pStyle w:val="Bodytext"/>
        <w:numPr>
          <w:ilvl w:val="0"/>
          <w:numId w:val="32"/>
        </w:numPr>
        <w:contextualSpacing/>
      </w:pPr>
      <w:r>
        <w:t>Consider the diverse needs of all candidates</w:t>
      </w:r>
      <w:r w:rsidR="00DA0B2F">
        <w:t>.</w:t>
      </w:r>
    </w:p>
    <w:p w14:paraId="3EAB8BD4" w14:textId="380A83F4" w:rsidR="00D24908" w:rsidRDefault="00D24908" w:rsidP="00D24908">
      <w:pPr>
        <w:pStyle w:val="Bodytext"/>
        <w:numPr>
          <w:ilvl w:val="0"/>
          <w:numId w:val="32"/>
        </w:numPr>
        <w:contextualSpacing/>
      </w:pPr>
      <w:r>
        <w:t>Clearly communicate that you offer accommodations to all candidates during the interview process</w:t>
      </w:r>
      <w:r w:rsidR="00DA0B2F">
        <w:t>.</w:t>
      </w:r>
    </w:p>
    <w:p w14:paraId="0BF9FC6F" w14:textId="361EAF38" w:rsidR="00D24908" w:rsidRDefault="00D24908" w:rsidP="007F5401">
      <w:pPr>
        <w:pStyle w:val="Bodytext"/>
      </w:pPr>
      <w:r>
        <w:rPr>
          <w:rFonts w:eastAsiaTheme="majorEastAsia" w:cstheme="majorBidi"/>
          <w:noProof/>
          <w:color w:val="32366B" w:themeColor="accent1" w:themeShade="BF"/>
          <w:sz w:val="26"/>
          <w:szCs w:val="26"/>
        </w:rPr>
        <mc:AlternateContent>
          <mc:Choice Requires="wps">
            <w:drawing>
              <wp:anchor distT="0" distB="0" distL="114300" distR="114300" simplePos="0" relativeHeight="251662336" behindDoc="0" locked="0" layoutInCell="1" allowOverlap="1" wp14:anchorId="7489FF2C" wp14:editId="0D62FC00">
                <wp:simplePos x="0" y="0"/>
                <wp:positionH relativeFrom="column">
                  <wp:posOffset>1668145</wp:posOffset>
                </wp:positionH>
                <wp:positionV relativeFrom="paragraph">
                  <wp:posOffset>183515</wp:posOffset>
                </wp:positionV>
                <wp:extent cx="2169995" cy="0"/>
                <wp:effectExtent l="0" t="19050" r="20955" b="1905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9995"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5265E1" id="Straight Connector 10"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35pt,14.45pt" to="302.2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" strokecolor="#f6b03f [3205]" strokeweight="3pt">
                <v:stroke joinstyle="miter"/>
              </v:line>
            </w:pict>
          </mc:Fallback>
        </mc:AlternateContent>
      </w:r>
    </w:p>
    <w:p w14:paraId="22B9EDC1" w14:textId="77777777" w:rsidR="00B105D0" w:rsidRDefault="00B105D0">
      <w:pPr>
        <w:spacing w:line="259" w:lineRule="auto"/>
        <w:ind w:left="0"/>
        <w:rPr>
          <w:rFonts w:eastAsiaTheme="majorEastAsia" w:cstheme="majorBidi"/>
          <w:b/>
          <w:bCs/>
          <w:color w:val="434990" w:themeColor="text2"/>
          <w:sz w:val="32"/>
          <w:szCs w:val="32"/>
        </w:rPr>
      </w:pPr>
      <w:r>
        <w:br w:type="page"/>
      </w:r>
    </w:p>
    <w:p w14:paraId="0B5ED430" w14:textId="77777777" w:rsidR="00B105D0" w:rsidRDefault="00B105D0" w:rsidP="00B105D0">
      <w:pPr>
        <w:pStyle w:val="Heading2"/>
        <w:spacing w:before="960"/>
      </w:pPr>
    </w:p>
    <w:p w14:paraId="6BC7405A" w14:textId="75FD2419" w:rsidR="00D24908" w:rsidRDefault="00D24908" w:rsidP="00B105D0">
      <w:pPr>
        <w:pStyle w:val="Heading2"/>
      </w:pPr>
      <w:r>
        <w:t>Working with a job coach</w:t>
      </w:r>
    </w:p>
    <w:p w14:paraId="016E80CB" w14:textId="77777777" w:rsidR="00D24908" w:rsidRDefault="00D24908" w:rsidP="00D24908">
      <w:pPr>
        <w:pStyle w:val="Bodytext"/>
        <w:spacing w:before="120"/>
      </w:pPr>
      <w:r>
        <w:t xml:space="preserve">Offering for candidates to be supported by a job coach is an example of inclusive employment. Candidates and employees can be supported at any part of the employment process by a job coach, including the interview. Job coaches can help candidates to: </w:t>
      </w:r>
    </w:p>
    <w:p w14:paraId="16486C1D" w14:textId="41909CB4" w:rsidR="00D24908" w:rsidRPr="00D24908" w:rsidRDefault="00D24908" w:rsidP="00D24908">
      <w:pPr>
        <w:pStyle w:val="Bodytext"/>
        <w:numPr>
          <w:ilvl w:val="0"/>
          <w:numId w:val="33"/>
        </w:numPr>
        <w:contextualSpacing/>
      </w:pPr>
      <w:r w:rsidRPr="00D24908">
        <w:t>Prepare to answer interview questions</w:t>
      </w:r>
      <w:r w:rsidR="00DA0B2F">
        <w:t>.</w:t>
      </w:r>
      <w:r w:rsidRPr="00D24908">
        <w:t xml:space="preserve"> </w:t>
      </w:r>
    </w:p>
    <w:p w14:paraId="043ECA14" w14:textId="7B4BA950" w:rsidR="00D24908" w:rsidRPr="00D24908" w:rsidRDefault="00D24908" w:rsidP="00D24908">
      <w:pPr>
        <w:pStyle w:val="Bodytext"/>
        <w:numPr>
          <w:ilvl w:val="0"/>
          <w:numId w:val="33"/>
        </w:numPr>
        <w:contextualSpacing/>
      </w:pPr>
      <w:r w:rsidRPr="00D24908">
        <w:t xml:space="preserve">Ask for clarification of a question or </w:t>
      </w:r>
      <w:r w:rsidR="00DA0B2F">
        <w:t xml:space="preserve">ask for </w:t>
      </w:r>
      <w:r w:rsidRPr="00D24908">
        <w:t>more information</w:t>
      </w:r>
      <w:r w:rsidR="00DA0B2F">
        <w:t>.</w:t>
      </w:r>
    </w:p>
    <w:p w14:paraId="7A837DF3" w14:textId="68143F6A" w:rsidR="00D24908" w:rsidRPr="00D24908" w:rsidRDefault="00D24908" w:rsidP="00D24908">
      <w:pPr>
        <w:pStyle w:val="Bodytext"/>
        <w:numPr>
          <w:ilvl w:val="0"/>
          <w:numId w:val="33"/>
        </w:numPr>
        <w:contextualSpacing/>
      </w:pPr>
      <w:r w:rsidRPr="00D24908">
        <w:t>Fill out any required forms or bring documents like references to the interview</w:t>
      </w:r>
      <w:r w:rsidR="00DA0B2F">
        <w:t>.</w:t>
      </w:r>
    </w:p>
    <w:p w14:paraId="58C80DD7" w14:textId="69CB8697" w:rsidR="00D24908" w:rsidRPr="00D24908" w:rsidRDefault="00D24908" w:rsidP="00D24908">
      <w:pPr>
        <w:pStyle w:val="Bodytext"/>
        <w:numPr>
          <w:ilvl w:val="0"/>
          <w:numId w:val="33"/>
        </w:numPr>
        <w:contextualSpacing/>
      </w:pPr>
      <w:r w:rsidRPr="00D24908">
        <w:t>Navigate the details of attending the interview</w:t>
      </w:r>
      <w:r w:rsidR="00DA0B2F">
        <w:t>.</w:t>
      </w:r>
    </w:p>
    <w:p w14:paraId="0DC7E28D" w14:textId="2711F8D9" w:rsidR="00D24908" w:rsidRDefault="00D24908" w:rsidP="00D24908">
      <w:pPr>
        <w:pStyle w:val="Bodytext"/>
        <w:spacing w:before="360"/>
      </w:pPr>
      <w:r>
        <w:t xml:space="preserve">Job coaches can also help you as an employer better understand how to support employees with diverse needs. Job coaches can help you to: </w:t>
      </w:r>
    </w:p>
    <w:p w14:paraId="7DB9DA70" w14:textId="3FF72EFD" w:rsidR="00D24908" w:rsidRDefault="00D24908" w:rsidP="00D24908">
      <w:pPr>
        <w:pStyle w:val="Bodytext"/>
        <w:numPr>
          <w:ilvl w:val="0"/>
          <w:numId w:val="34"/>
        </w:numPr>
        <w:contextualSpacing/>
      </w:pPr>
      <w:r>
        <w:t>Rewrite your interview questions to be more inclusive</w:t>
      </w:r>
      <w:r w:rsidR="00DA0B2F">
        <w:t>.</w:t>
      </w:r>
      <w:r>
        <w:t xml:space="preserve"> </w:t>
      </w:r>
    </w:p>
    <w:p w14:paraId="72415D93" w14:textId="08D27B7A" w:rsidR="00D24908" w:rsidRDefault="00D24908" w:rsidP="00D24908">
      <w:pPr>
        <w:pStyle w:val="Bodytext"/>
        <w:numPr>
          <w:ilvl w:val="0"/>
          <w:numId w:val="34"/>
        </w:numPr>
        <w:contextualSpacing/>
      </w:pPr>
      <w:r>
        <w:t>Adjust the pacing of your interview to support all candidates in fully answering your questions</w:t>
      </w:r>
      <w:r w:rsidR="00DA0B2F">
        <w:t>.</w:t>
      </w:r>
      <w:r>
        <w:t xml:space="preserve"> </w:t>
      </w:r>
    </w:p>
    <w:p w14:paraId="01C35494" w14:textId="0DD7A973" w:rsidR="00D24908" w:rsidRDefault="00D24908" w:rsidP="00D24908">
      <w:pPr>
        <w:pStyle w:val="Bodytext"/>
        <w:numPr>
          <w:ilvl w:val="0"/>
          <w:numId w:val="34"/>
        </w:numPr>
        <w:contextualSpacing/>
      </w:pPr>
      <w:r>
        <w:t>Prepare your interview space to be more welcoming</w:t>
      </w:r>
      <w:r w:rsidR="00DA0B2F">
        <w:t>.</w:t>
      </w:r>
      <w:r>
        <w:t xml:space="preserve"> </w:t>
      </w:r>
    </w:p>
    <w:p w14:paraId="658C0416" w14:textId="258C681C" w:rsidR="00D24908" w:rsidRDefault="00D24908" w:rsidP="00D24908">
      <w:pPr>
        <w:pStyle w:val="Bodytext"/>
        <w:numPr>
          <w:ilvl w:val="0"/>
          <w:numId w:val="34"/>
        </w:numPr>
        <w:contextualSpacing/>
      </w:pPr>
      <w:r>
        <w:t>Create an inclusive interview panel</w:t>
      </w:r>
      <w:r w:rsidR="00DA0B2F">
        <w:t>.</w:t>
      </w:r>
      <w:r>
        <w:t xml:space="preserve"> </w:t>
      </w:r>
    </w:p>
    <w:p w14:paraId="0F068168" w14:textId="38B8AD96" w:rsidR="009668B3" w:rsidRDefault="00D24908" w:rsidP="00D24908">
      <w:pPr>
        <w:pStyle w:val="Bodytext"/>
        <w:spacing w:before="360"/>
      </w:pPr>
      <w:r>
        <w:t>Contact NDMS to get started working with a job coach.</w:t>
      </w:r>
    </w:p>
    <w:p w14:paraId="7FD178AC" w14:textId="77777777" w:rsidR="00D24908" w:rsidRPr="00D24908" w:rsidRDefault="00D24908" w:rsidP="00D24908">
      <w:pPr>
        <w:pStyle w:val="Heading2"/>
        <w:rPr>
          <w:rStyle w:val="Heading2Char"/>
          <w:b/>
          <w:bCs/>
        </w:rPr>
      </w:pPr>
      <w:r w:rsidRPr="00D24908">
        <w:rPr>
          <w:rStyle w:val="Heading2Char"/>
          <w:b/>
          <w:bCs/>
        </w:rPr>
        <w:t xml:space="preserve">Getting to the interview </w:t>
      </w:r>
    </w:p>
    <w:p w14:paraId="4288197F" w14:textId="060D3877" w:rsidR="00D24908" w:rsidRPr="00D24908" w:rsidRDefault="00D24908" w:rsidP="00D24908">
      <w:pPr>
        <w:pStyle w:val="Bodytext"/>
        <w:spacing w:before="120"/>
        <w:rPr>
          <w:rStyle w:val="Heading2Char"/>
          <w:rFonts w:eastAsiaTheme="minorHAnsi" w:cstheme="minorBidi"/>
          <w:b w:val="0"/>
          <w:bCs w:val="0"/>
          <w:color w:val="auto"/>
          <w:sz w:val="24"/>
          <w:szCs w:val="24"/>
        </w:rPr>
      </w:pPr>
      <w:r w:rsidRPr="00D24908">
        <w:rPr>
          <w:rStyle w:val="Heading2Char"/>
          <w:rFonts w:eastAsiaTheme="minorHAnsi" w:cstheme="minorBidi"/>
          <w:b w:val="0"/>
          <w:bCs w:val="0"/>
          <w:color w:val="auto"/>
          <w:sz w:val="24"/>
          <w:szCs w:val="24"/>
        </w:rPr>
        <w:t>Consider how people</w:t>
      </w:r>
      <w:r w:rsidR="002D7CDD">
        <w:rPr>
          <w:rStyle w:val="Heading2Char"/>
          <w:rFonts w:eastAsiaTheme="minorHAnsi" w:cstheme="minorBidi"/>
          <w:b w:val="0"/>
          <w:bCs w:val="0"/>
          <w:color w:val="auto"/>
          <w:sz w:val="24"/>
          <w:szCs w:val="24"/>
        </w:rPr>
        <w:t xml:space="preserve"> with different disabilities</w:t>
      </w:r>
      <w:r w:rsidRPr="00D24908">
        <w:rPr>
          <w:rStyle w:val="Heading2Char"/>
          <w:rFonts w:eastAsiaTheme="minorHAnsi" w:cstheme="minorBidi"/>
          <w:b w:val="0"/>
          <w:bCs w:val="0"/>
          <w:color w:val="auto"/>
          <w:sz w:val="24"/>
          <w:szCs w:val="24"/>
        </w:rPr>
        <w:t xml:space="preserve"> might access your building and/or interview room.  </w:t>
      </w:r>
    </w:p>
    <w:p w14:paraId="0D9D9C18" w14:textId="52D001D1" w:rsidR="00D24908" w:rsidRPr="00D24908" w:rsidRDefault="00D24908" w:rsidP="00D24908">
      <w:pPr>
        <w:pStyle w:val="Bodytext"/>
        <w:rPr>
          <w:rStyle w:val="Heading2Char"/>
          <w:rFonts w:eastAsiaTheme="minorHAnsi" w:cstheme="minorBidi"/>
          <w:b w:val="0"/>
          <w:bCs w:val="0"/>
          <w:color w:val="auto"/>
          <w:sz w:val="24"/>
          <w:szCs w:val="24"/>
        </w:rPr>
      </w:pPr>
      <w:r w:rsidRPr="00D24908">
        <w:rPr>
          <w:rStyle w:val="Heading2Char"/>
          <w:rFonts w:eastAsiaTheme="minorHAnsi" w:cstheme="minorBidi"/>
          <w:b w:val="0"/>
          <w:bCs w:val="0"/>
          <w:color w:val="auto"/>
          <w:sz w:val="24"/>
          <w:szCs w:val="24"/>
        </w:rPr>
        <w:t>Share details about where candidates can locate accessible parking</w:t>
      </w:r>
      <w:r w:rsidR="00DA0B2F">
        <w:rPr>
          <w:rStyle w:val="Heading2Char"/>
          <w:rFonts w:eastAsiaTheme="minorHAnsi" w:cstheme="minorBidi"/>
          <w:b w:val="0"/>
          <w:bCs w:val="0"/>
          <w:color w:val="auto"/>
          <w:sz w:val="24"/>
          <w:szCs w:val="24"/>
        </w:rPr>
        <w:t xml:space="preserve">, as well as </w:t>
      </w:r>
      <w:r w:rsidRPr="00D24908">
        <w:rPr>
          <w:rStyle w:val="Heading2Char"/>
          <w:rFonts w:eastAsiaTheme="minorHAnsi" w:cstheme="minorBidi"/>
          <w:b w:val="0"/>
          <w:bCs w:val="0"/>
          <w:color w:val="auto"/>
          <w:sz w:val="24"/>
          <w:szCs w:val="24"/>
        </w:rPr>
        <w:t>ramp or elevator access to your building. Other aspects of your physical space to consider are the width of your hallways, any stairs a candidate may have to navigate, doorways</w:t>
      </w:r>
      <w:r w:rsidR="00DA0B2F">
        <w:rPr>
          <w:rStyle w:val="Heading2Char"/>
          <w:rFonts w:eastAsiaTheme="minorHAnsi" w:cstheme="minorBidi"/>
          <w:b w:val="0"/>
          <w:bCs w:val="0"/>
          <w:color w:val="auto"/>
          <w:sz w:val="24"/>
          <w:szCs w:val="24"/>
        </w:rPr>
        <w:t>,</w:t>
      </w:r>
      <w:r w:rsidRPr="00D24908">
        <w:rPr>
          <w:rStyle w:val="Heading2Char"/>
          <w:rFonts w:eastAsiaTheme="minorHAnsi" w:cstheme="minorBidi"/>
          <w:b w:val="0"/>
          <w:bCs w:val="0"/>
          <w:color w:val="auto"/>
          <w:sz w:val="24"/>
          <w:szCs w:val="24"/>
        </w:rPr>
        <w:t xml:space="preserve"> and the interview table or chairs.  </w:t>
      </w:r>
    </w:p>
    <w:p w14:paraId="4BCBEC7E" w14:textId="230E087A" w:rsidR="00D24908" w:rsidRPr="00D24908" w:rsidRDefault="00D24908" w:rsidP="00D24908">
      <w:pPr>
        <w:pStyle w:val="Bodytext"/>
        <w:rPr>
          <w:rStyle w:val="Heading2Char"/>
          <w:rFonts w:eastAsiaTheme="minorHAnsi" w:cstheme="minorBidi"/>
          <w:b w:val="0"/>
          <w:bCs w:val="0"/>
          <w:color w:val="auto"/>
          <w:sz w:val="24"/>
          <w:szCs w:val="24"/>
        </w:rPr>
      </w:pPr>
      <w:r w:rsidRPr="00D24908">
        <w:rPr>
          <w:rStyle w:val="Heading2Char"/>
          <w:rFonts w:eastAsiaTheme="minorHAnsi" w:cstheme="minorBidi"/>
          <w:b w:val="0"/>
          <w:bCs w:val="0"/>
          <w:color w:val="auto"/>
          <w:sz w:val="24"/>
          <w:szCs w:val="24"/>
        </w:rPr>
        <w:t xml:space="preserve">Consider including the instructions to your location and accessibility features in a document written in plain language. </w:t>
      </w:r>
      <w:r w:rsidR="00DA0B2F">
        <w:rPr>
          <w:rStyle w:val="Heading2Char"/>
          <w:rFonts w:eastAsiaTheme="minorHAnsi" w:cstheme="minorBidi"/>
          <w:b w:val="0"/>
          <w:bCs w:val="0"/>
          <w:color w:val="auto"/>
          <w:sz w:val="24"/>
          <w:szCs w:val="24"/>
        </w:rPr>
        <w:t>S</w:t>
      </w:r>
      <w:r w:rsidR="00DA0B2F" w:rsidRPr="00D24908">
        <w:rPr>
          <w:rStyle w:val="Heading2Char"/>
          <w:rFonts w:eastAsiaTheme="minorHAnsi" w:cstheme="minorBidi"/>
          <w:b w:val="0"/>
          <w:bCs w:val="0"/>
          <w:color w:val="auto"/>
          <w:sz w:val="24"/>
          <w:szCs w:val="24"/>
        </w:rPr>
        <w:t>har</w:t>
      </w:r>
      <w:r w:rsidR="00DA0B2F">
        <w:rPr>
          <w:rStyle w:val="Heading2Char"/>
          <w:rFonts w:eastAsiaTheme="minorHAnsi" w:cstheme="minorBidi"/>
          <w:b w:val="0"/>
          <w:bCs w:val="0"/>
          <w:color w:val="auto"/>
          <w:sz w:val="24"/>
          <w:szCs w:val="24"/>
        </w:rPr>
        <w:t>ing</w:t>
      </w:r>
      <w:r w:rsidR="00DA0B2F" w:rsidRPr="00D24908">
        <w:rPr>
          <w:rStyle w:val="Heading2Char"/>
          <w:rFonts w:eastAsiaTheme="minorHAnsi" w:cstheme="minorBidi"/>
          <w:b w:val="0"/>
          <w:bCs w:val="0"/>
          <w:color w:val="auto"/>
          <w:sz w:val="24"/>
          <w:szCs w:val="24"/>
        </w:rPr>
        <w:t xml:space="preserve"> photos or descriptions of the physical space may also </w:t>
      </w:r>
      <w:r w:rsidR="00DA0B2F">
        <w:rPr>
          <w:rStyle w:val="Heading2Char"/>
          <w:rFonts w:eastAsiaTheme="minorHAnsi" w:cstheme="minorBidi"/>
          <w:b w:val="0"/>
          <w:bCs w:val="0"/>
          <w:color w:val="auto"/>
          <w:sz w:val="24"/>
          <w:szCs w:val="24"/>
        </w:rPr>
        <w:t xml:space="preserve">be </w:t>
      </w:r>
      <w:r w:rsidR="00DA0B2F" w:rsidRPr="00D24908">
        <w:rPr>
          <w:rStyle w:val="Heading2Char"/>
          <w:rFonts w:eastAsiaTheme="minorHAnsi" w:cstheme="minorBidi"/>
          <w:b w:val="0"/>
          <w:bCs w:val="0"/>
          <w:color w:val="auto"/>
          <w:sz w:val="24"/>
          <w:szCs w:val="24"/>
        </w:rPr>
        <w:t>help</w:t>
      </w:r>
      <w:r w:rsidR="00DA0B2F">
        <w:rPr>
          <w:rStyle w:val="Heading2Char"/>
          <w:rFonts w:eastAsiaTheme="minorHAnsi" w:cstheme="minorBidi"/>
          <w:b w:val="0"/>
          <w:bCs w:val="0"/>
          <w:color w:val="auto"/>
          <w:sz w:val="24"/>
          <w:szCs w:val="24"/>
        </w:rPr>
        <w:t>ful for</w:t>
      </w:r>
      <w:r w:rsidR="00DA0B2F" w:rsidRPr="00D24908">
        <w:rPr>
          <w:rStyle w:val="Heading2Char"/>
          <w:rFonts w:eastAsiaTheme="minorHAnsi" w:cstheme="minorBidi"/>
          <w:b w:val="0"/>
          <w:bCs w:val="0"/>
          <w:color w:val="auto"/>
          <w:sz w:val="24"/>
          <w:szCs w:val="24"/>
        </w:rPr>
        <w:t xml:space="preserve"> neurodiverse candidates.  </w:t>
      </w:r>
    </w:p>
    <w:p w14:paraId="009B32D4" w14:textId="77777777" w:rsidR="00B105D0" w:rsidRDefault="00B105D0">
      <w:pPr>
        <w:spacing w:line="259" w:lineRule="auto"/>
        <w:ind w:left="0"/>
        <w:rPr>
          <w:rStyle w:val="Heading2Char"/>
        </w:rPr>
      </w:pPr>
      <w:r>
        <w:rPr>
          <w:rStyle w:val="Heading2Char"/>
          <w:b w:val="0"/>
          <w:bCs w:val="0"/>
        </w:rPr>
        <w:br w:type="page"/>
      </w:r>
    </w:p>
    <w:p w14:paraId="4EF69D05" w14:textId="071D0D7D" w:rsidR="00D24908" w:rsidRPr="00D24908" w:rsidRDefault="00D24908" w:rsidP="00D24908">
      <w:pPr>
        <w:pStyle w:val="Heading2"/>
        <w:rPr>
          <w:rStyle w:val="Heading2Char"/>
          <w:b/>
          <w:bCs/>
        </w:rPr>
      </w:pPr>
      <w:r w:rsidRPr="00D24908">
        <w:rPr>
          <w:rStyle w:val="Heading2Char"/>
          <w:b/>
          <w:bCs/>
        </w:rPr>
        <w:lastRenderedPageBreak/>
        <w:t xml:space="preserve">Assess candidate skills and fit  </w:t>
      </w:r>
    </w:p>
    <w:p w14:paraId="26BEAB12" w14:textId="5DF62903" w:rsidR="00D24908" w:rsidRPr="00D24908" w:rsidRDefault="00D24908" w:rsidP="00D24908">
      <w:pPr>
        <w:pStyle w:val="Bodytext"/>
        <w:spacing w:before="120"/>
        <w:rPr>
          <w:rStyle w:val="Heading2Char"/>
          <w:rFonts w:eastAsiaTheme="minorHAnsi" w:cstheme="minorBidi"/>
          <w:b w:val="0"/>
          <w:bCs w:val="0"/>
          <w:color w:val="auto"/>
          <w:sz w:val="24"/>
          <w:szCs w:val="24"/>
        </w:rPr>
      </w:pPr>
      <w:r w:rsidRPr="00D24908">
        <w:rPr>
          <w:rStyle w:val="Heading2Char"/>
          <w:rFonts w:eastAsiaTheme="minorHAnsi" w:cstheme="minorBidi"/>
          <w:b w:val="0"/>
          <w:bCs w:val="0"/>
          <w:color w:val="auto"/>
          <w:sz w:val="24"/>
          <w:szCs w:val="24"/>
        </w:rPr>
        <w:t xml:space="preserve">Be ready to assess if the candidate has the skills needed to fill the job you are interviewing them for.  You should focus on specific tasks and whether the candidate can complete </w:t>
      </w:r>
      <w:r w:rsidR="00DA0B2F">
        <w:rPr>
          <w:rStyle w:val="Heading2Char"/>
          <w:rFonts w:eastAsiaTheme="minorHAnsi" w:cstheme="minorBidi"/>
          <w:b w:val="0"/>
          <w:bCs w:val="0"/>
          <w:color w:val="auto"/>
          <w:sz w:val="24"/>
          <w:szCs w:val="24"/>
        </w:rPr>
        <w:t>each</w:t>
      </w:r>
      <w:r w:rsidR="00DA0B2F" w:rsidRPr="00D24908">
        <w:rPr>
          <w:rStyle w:val="Heading2Char"/>
          <w:rFonts w:eastAsiaTheme="minorHAnsi" w:cstheme="minorBidi"/>
          <w:b w:val="0"/>
          <w:bCs w:val="0"/>
          <w:color w:val="auto"/>
          <w:sz w:val="24"/>
          <w:szCs w:val="24"/>
        </w:rPr>
        <w:t xml:space="preserve"> </w:t>
      </w:r>
      <w:r w:rsidRPr="00D24908">
        <w:rPr>
          <w:rStyle w:val="Heading2Char"/>
          <w:rFonts w:eastAsiaTheme="minorHAnsi" w:cstheme="minorBidi"/>
          <w:b w:val="0"/>
          <w:bCs w:val="0"/>
          <w:color w:val="auto"/>
          <w:sz w:val="24"/>
          <w:szCs w:val="24"/>
        </w:rPr>
        <w:t xml:space="preserve">task. Focus on ability rather than experience. People with disabilities have less access to employment than the general population. Some things you can do are: </w:t>
      </w:r>
    </w:p>
    <w:p w14:paraId="7F212C16" w14:textId="77777777" w:rsidR="00D24908" w:rsidRPr="00D24908" w:rsidRDefault="00D24908" w:rsidP="00D24908">
      <w:pPr>
        <w:pStyle w:val="Bodytext"/>
        <w:numPr>
          <w:ilvl w:val="0"/>
          <w:numId w:val="35"/>
        </w:numPr>
        <w:contextualSpacing/>
      </w:pPr>
      <w:r w:rsidRPr="00D24908">
        <w:t xml:space="preserve">Provide interview questions ahead of time. </w:t>
      </w:r>
    </w:p>
    <w:p w14:paraId="7BEC8DA2" w14:textId="77777777" w:rsidR="00D24908" w:rsidRPr="00D24908" w:rsidRDefault="00D24908" w:rsidP="00D24908">
      <w:pPr>
        <w:pStyle w:val="Bodytext"/>
        <w:numPr>
          <w:ilvl w:val="0"/>
          <w:numId w:val="35"/>
        </w:numPr>
        <w:contextualSpacing/>
      </w:pPr>
      <w:r w:rsidRPr="00D24908">
        <w:t xml:space="preserve">Ask all applicants the same set of questions. </w:t>
      </w:r>
    </w:p>
    <w:p w14:paraId="25367C8E" w14:textId="1BB3EA00" w:rsidR="00D24908" w:rsidRPr="00D24908" w:rsidRDefault="00D24908" w:rsidP="00D24908">
      <w:pPr>
        <w:pStyle w:val="Bodytext"/>
        <w:numPr>
          <w:ilvl w:val="0"/>
          <w:numId w:val="35"/>
        </w:numPr>
        <w:contextualSpacing/>
      </w:pPr>
      <w:r w:rsidRPr="00D24908">
        <w:t>Rewrite your interview questions to be more inclusive</w:t>
      </w:r>
      <w:r w:rsidR="00DA0B2F">
        <w:t>.</w:t>
      </w:r>
      <w:r w:rsidRPr="00D24908">
        <w:t xml:space="preserve"> (</w:t>
      </w:r>
      <w:r w:rsidR="00DA0B2F">
        <w:t>U</w:t>
      </w:r>
      <w:r w:rsidRPr="00D24908">
        <w:t xml:space="preserve">se </w:t>
      </w:r>
      <w:r w:rsidRPr="00972971">
        <w:rPr>
          <w:b/>
          <w:bCs/>
        </w:rPr>
        <w:t xml:space="preserve">the </w:t>
      </w:r>
      <w:r w:rsidR="00972971" w:rsidRPr="00972971">
        <w:rPr>
          <w:b/>
          <w:bCs/>
        </w:rPr>
        <w:t>Inclusive Interview Questions</w:t>
      </w:r>
      <w:r w:rsidR="00972971" w:rsidRPr="00D24908">
        <w:t xml:space="preserve"> </w:t>
      </w:r>
      <w:r w:rsidRPr="00D24908">
        <w:t xml:space="preserve">job aid to support you.) </w:t>
      </w:r>
    </w:p>
    <w:p w14:paraId="79724629" w14:textId="05B13085" w:rsidR="00D24908" w:rsidRPr="00D24908" w:rsidRDefault="00D24908" w:rsidP="00D24908">
      <w:pPr>
        <w:pStyle w:val="Bodytext"/>
        <w:numPr>
          <w:ilvl w:val="0"/>
          <w:numId w:val="35"/>
        </w:numPr>
        <w:contextualSpacing/>
      </w:pPr>
      <w:r w:rsidRPr="00D24908">
        <w:t>Ask “how” instead of “can</w:t>
      </w:r>
      <w:r w:rsidR="00DA0B2F">
        <w:t>.</w:t>
      </w:r>
      <w:r w:rsidRPr="00D24908">
        <w:t xml:space="preserve">” </w:t>
      </w:r>
    </w:p>
    <w:p w14:paraId="37D37B52" w14:textId="77777777" w:rsidR="00D24908" w:rsidRPr="00D24908" w:rsidRDefault="00D24908" w:rsidP="00D24908">
      <w:pPr>
        <w:pStyle w:val="Bodytext"/>
        <w:numPr>
          <w:ilvl w:val="0"/>
          <w:numId w:val="35"/>
        </w:numPr>
        <w:contextualSpacing/>
      </w:pPr>
      <w:r w:rsidRPr="00D24908">
        <w:t xml:space="preserve">Be prepared to ask questions in more than one way. </w:t>
      </w:r>
    </w:p>
    <w:p w14:paraId="679E7B53" w14:textId="77777777" w:rsidR="00D24908" w:rsidRPr="00D24908" w:rsidRDefault="00D24908" w:rsidP="00D24908">
      <w:pPr>
        <w:pStyle w:val="Bodytext"/>
        <w:numPr>
          <w:ilvl w:val="0"/>
          <w:numId w:val="35"/>
        </w:numPr>
        <w:contextualSpacing/>
      </w:pPr>
      <w:r w:rsidRPr="00D24908">
        <w:t xml:space="preserve">Give candidates enough time to answer.  </w:t>
      </w:r>
    </w:p>
    <w:p w14:paraId="37FABD1E" w14:textId="6CEA5915" w:rsidR="00DC4FDB" w:rsidRDefault="00D24908" w:rsidP="00106C5C">
      <w:pPr>
        <w:pStyle w:val="Bodytext"/>
        <w:numPr>
          <w:ilvl w:val="0"/>
          <w:numId w:val="35"/>
        </w:numPr>
        <w:ind w:right="-180"/>
        <w:contextualSpacing/>
      </w:pPr>
      <w:r w:rsidRPr="00D24908">
        <w:t>Interview for the job you advertised for. Don’t start the interview by saying the job has changed slightly. Candidates who have prepared beforehand may be thrown by this.</w:t>
      </w:r>
    </w:p>
    <w:p w14:paraId="51425C87" w14:textId="77777777" w:rsidR="00D24908" w:rsidRDefault="00D24908" w:rsidP="00D24908">
      <w:pPr>
        <w:pStyle w:val="Heading2"/>
      </w:pPr>
      <w:r>
        <w:t xml:space="preserve">Design an accessible interview room </w:t>
      </w:r>
    </w:p>
    <w:p w14:paraId="4D709870" w14:textId="2AC59D72" w:rsidR="00D24908" w:rsidRPr="00DA0B2F" w:rsidRDefault="00D24908" w:rsidP="00DA0B2F">
      <w:pPr>
        <w:pStyle w:val="Bodytext"/>
        <w:rPr>
          <w:rStyle w:val="Heading2Char"/>
          <w:rFonts w:eastAsiaTheme="minorHAnsi" w:cstheme="minorBidi"/>
          <w:b w:val="0"/>
          <w:bCs w:val="0"/>
          <w:color w:val="auto"/>
          <w:sz w:val="24"/>
          <w:szCs w:val="24"/>
        </w:rPr>
      </w:pPr>
      <w:r w:rsidRPr="00DA0B2F">
        <w:rPr>
          <w:rStyle w:val="Heading2Char"/>
          <w:rFonts w:eastAsiaTheme="minorHAnsi" w:cstheme="minorBidi"/>
          <w:b w:val="0"/>
          <w:bCs w:val="0"/>
          <w:color w:val="auto"/>
          <w:sz w:val="24"/>
          <w:szCs w:val="24"/>
        </w:rPr>
        <w:t>Different candidates may have different needs in terms of interview space. If a candidate has requested a reasonable accommodation for the interview, provide it. Otherwise</w:t>
      </w:r>
      <w:r w:rsidR="00DA0B2F">
        <w:rPr>
          <w:rStyle w:val="Heading2Char"/>
          <w:rFonts w:eastAsiaTheme="minorHAnsi" w:cstheme="minorBidi"/>
          <w:b w:val="0"/>
          <w:bCs w:val="0"/>
          <w:color w:val="auto"/>
          <w:sz w:val="24"/>
          <w:szCs w:val="24"/>
        </w:rPr>
        <w:t>,</w:t>
      </w:r>
      <w:r w:rsidRPr="00DA0B2F">
        <w:rPr>
          <w:rStyle w:val="Heading2Char"/>
          <w:rFonts w:eastAsiaTheme="minorHAnsi" w:cstheme="minorBidi"/>
          <w:b w:val="0"/>
          <w:bCs w:val="0"/>
          <w:color w:val="auto"/>
          <w:sz w:val="24"/>
          <w:szCs w:val="24"/>
        </w:rPr>
        <w:t xml:space="preserve"> you can: </w:t>
      </w:r>
    </w:p>
    <w:p w14:paraId="31A4324D" w14:textId="77777777" w:rsidR="00D24908" w:rsidRDefault="00D24908" w:rsidP="00D24908">
      <w:pPr>
        <w:pStyle w:val="Bodytext"/>
        <w:numPr>
          <w:ilvl w:val="0"/>
          <w:numId w:val="36"/>
        </w:numPr>
        <w:contextualSpacing/>
      </w:pPr>
      <w:r>
        <w:t xml:space="preserve">Choose a quiet space, free of distraction. </w:t>
      </w:r>
    </w:p>
    <w:p w14:paraId="10B7CB72" w14:textId="57205F28" w:rsidR="00D24908" w:rsidRDefault="00D24908" w:rsidP="00D24908">
      <w:pPr>
        <w:pStyle w:val="Bodytext"/>
        <w:numPr>
          <w:ilvl w:val="0"/>
          <w:numId w:val="36"/>
        </w:numPr>
        <w:contextualSpacing/>
      </w:pPr>
      <w:r>
        <w:t xml:space="preserve">Put an </w:t>
      </w:r>
      <w:r w:rsidR="00DA0B2F">
        <w:t>“</w:t>
      </w:r>
      <w:r>
        <w:t>interview in progress, do not disturb</w:t>
      </w:r>
      <w:r w:rsidR="00DA0B2F">
        <w:t>”</w:t>
      </w:r>
      <w:r>
        <w:t xml:space="preserve"> sign on the door. </w:t>
      </w:r>
    </w:p>
    <w:p w14:paraId="2A59366A" w14:textId="24B0AFE0" w:rsidR="00D24908" w:rsidRDefault="00D24908" w:rsidP="00D24908">
      <w:pPr>
        <w:pStyle w:val="Bodytext"/>
        <w:numPr>
          <w:ilvl w:val="0"/>
          <w:numId w:val="36"/>
        </w:numPr>
        <w:contextualSpacing/>
      </w:pPr>
      <w:r>
        <w:t>Remove things that cause distracting noise, like a loudly ticking clock or buzzing</w:t>
      </w:r>
      <w:r w:rsidR="00DA0B2F" w:rsidRPr="00DA0B2F">
        <w:t xml:space="preserve"> </w:t>
      </w:r>
      <w:r w:rsidR="00DA0B2F">
        <w:t>overhead</w:t>
      </w:r>
      <w:r>
        <w:t xml:space="preserve"> lights. </w:t>
      </w:r>
    </w:p>
    <w:p w14:paraId="1C36FE38" w14:textId="0DC8854B" w:rsidR="00D24908" w:rsidRDefault="00D24908" w:rsidP="00D24908">
      <w:pPr>
        <w:pStyle w:val="Bodytext"/>
        <w:numPr>
          <w:ilvl w:val="0"/>
          <w:numId w:val="36"/>
        </w:numPr>
        <w:contextualSpacing/>
      </w:pPr>
      <w:r>
        <w:t>Arrange the room to encourage conversation, rather than sit</w:t>
      </w:r>
      <w:r w:rsidR="00DA0B2F">
        <w:t>ting</w:t>
      </w:r>
      <w:r>
        <w:t xml:space="preserve"> across a desk from your candidate. </w:t>
      </w:r>
    </w:p>
    <w:p w14:paraId="5654CE90" w14:textId="77777777" w:rsidR="00D24908" w:rsidRDefault="00D24908" w:rsidP="00D24908">
      <w:pPr>
        <w:pStyle w:val="Heading2"/>
      </w:pPr>
      <w:r>
        <w:t xml:space="preserve">Adjust timelines </w:t>
      </w:r>
    </w:p>
    <w:p w14:paraId="2B82C799" w14:textId="359833C5" w:rsidR="00D24908" w:rsidRDefault="00D24908" w:rsidP="00D24908">
      <w:pPr>
        <w:pStyle w:val="Bodytext"/>
      </w:pPr>
      <w:r>
        <w:t>Acknowledge that</w:t>
      </w:r>
      <w:r w:rsidR="00106C5C">
        <w:t xml:space="preserve"> </w:t>
      </w:r>
      <w:r>
        <w:t>people</w:t>
      </w:r>
      <w:r w:rsidR="00106C5C">
        <w:t xml:space="preserve"> with disabilities</w:t>
      </w:r>
      <w:r>
        <w:t xml:space="preserve"> may need more time to do things than others. Support candidates to showcase their skills by: </w:t>
      </w:r>
    </w:p>
    <w:p w14:paraId="7370EB3C" w14:textId="4C1D9ED8" w:rsidR="00D24908" w:rsidRDefault="00D24908" w:rsidP="00D24908">
      <w:pPr>
        <w:pStyle w:val="Bodytext"/>
        <w:numPr>
          <w:ilvl w:val="0"/>
          <w:numId w:val="37"/>
        </w:numPr>
        <w:contextualSpacing/>
      </w:pPr>
      <w:r>
        <w:t>Avoiding short or timed interviews or skills tests. Th</w:t>
      </w:r>
      <w:r w:rsidR="00DA0B2F">
        <w:t>ese</w:t>
      </w:r>
      <w:r>
        <w:t xml:space="preserve"> can cause undue stress. </w:t>
      </w:r>
    </w:p>
    <w:p w14:paraId="0C6D5A7F" w14:textId="27639338" w:rsidR="00D24908" w:rsidRDefault="00D24908" w:rsidP="00D24908">
      <w:pPr>
        <w:pStyle w:val="Bodytext"/>
        <w:numPr>
          <w:ilvl w:val="0"/>
          <w:numId w:val="37"/>
        </w:numPr>
        <w:contextualSpacing/>
      </w:pPr>
      <w:r>
        <w:t>Stretching out the timelines for individual interviews</w:t>
      </w:r>
      <w:r w:rsidR="00DA0B2F">
        <w:t>.</w:t>
      </w:r>
      <w:r>
        <w:t xml:space="preserve"> </w:t>
      </w:r>
    </w:p>
    <w:p w14:paraId="5A356645" w14:textId="3213A183" w:rsidR="00D24908" w:rsidRDefault="00D24908" w:rsidP="00D24908">
      <w:pPr>
        <w:pStyle w:val="Bodytext"/>
        <w:numPr>
          <w:ilvl w:val="0"/>
          <w:numId w:val="37"/>
        </w:numPr>
        <w:contextualSpacing/>
      </w:pPr>
      <w:r>
        <w:t>Extending time between interviews</w:t>
      </w:r>
      <w:r w:rsidR="00DA0B2F">
        <w:t>.</w:t>
      </w:r>
      <w:r>
        <w:t xml:space="preserve"> </w:t>
      </w:r>
    </w:p>
    <w:p w14:paraId="37DFAC3C" w14:textId="3DE2FCDC" w:rsidR="009D6824" w:rsidRPr="00C4604B" w:rsidRDefault="00D24908" w:rsidP="00D24908">
      <w:pPr>
        <w:pStyle w:val="Bodytext"/>
        <w:numPr>
          <w:ilvl w:val="0"/>
          <w:numId w:val="37"/>
        </w:numPr>
        <w:contextualSpacing/>
      </w:pPr>
      <w:r>
        <w:t xml:space="preserve">Avoiding or providing extra time for skills tests if they are necessary. </w:t>
      </w:r>
      <w:r w:rsidR="009D6824">
        <w:t xml:space="preserve">  </w:t>
      </w:r>
    </w:p>
    <w:sectPr w:rsidR="009D6824" w:rsidRPr="00C4604B" w:rsidSect="005B38CF">
      <w:footerReference w:type="default" r:id="rId11"/>
      <w:footerReference w:type="first" r:id="rId12"/>
      <w:pgSz w:w="12240" w:h="15840" w:code="1"/>
      <w:pgMar w:top="720" w:right="1440" w:bottom="1440" w:left="1440" w:header="706"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8A58A" w14:textId="77777777" w:rsidR="00BA0D7F" w:rsidRDefault="00BA0D7F" w:rsidP="00470B1C">
      <w:r>
        <w:separator/>
      </w:r>
    </w:p>
  </w:endnote>
  <w:endnote w:type="continuationSeparator" w:id="0">
    <w:p w14:paraId="23398744" w14:textId="77777777" w:rsidR="00BA0D7F" w:rsidRDefault="00BA0D7F" w:rsidP="0047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9EFD" w14:textId="4A517F20" w:rsidR="00E1199D" w:rsidRPr="00E1199D" w:rsidRDefault="007F0C86" w:rsidP="00470B1C">
    <w:pPr>
      <w:pStyle w:val="Heading1"/>
      <w:rPr>
        <w:color w:val="auto"/>
      </w:rPr>
    </w:pPr>
    <w:r>
      <w:rPr>
        <w:noProof/>
        <w:color w:val="FFFFFF"/>
      </w:rPr>
      <mc:AlternateContent>
        <mc:Choice Requires="wps">
          <w:drawing>
            <wp:anchor distT="0" distB="0" distL="114300" distR="114300" simplePos="0" relativeHeight="251665408" behindDoc="0" locked="0" layoutInCell="1" allowOverlap="1" wp14:anchorId="3386D44E" wp14:editId="7CA1B2A0">
              <wp:simplePos x="0" y="0"/>
              <wp:positionH relativeFrom="column">
                <wp:posOffset>-194755</wp:posOffset>
              </wp:positionH>
              <wp:positionV relativeFrom="paragraph">
                <wp:posOffset>0</wp:posOffset>
              </wp:positionV>
              <wp:extent cx="522515" cy="475013"/>
              <wp:effectExtent l="0" t="0" r="0" b="1270"/>
              <wp:wrapNone/>
              <wp:docPr id="12" name="Text Box 12"/>
              <wp:cNvGraphicFramePr/>
              <a:graphic xmlns:a="http://schemas.openxmlformats.org/drawingml/2006/main">
                <a:graphicData uri="http://schemas.microsoft.com/office/word/2010/wordprocessingShape">
                  <wps:wsp>
                    <wps:cNvSpPr txBox="1"/>
                    <wps:spPr>
                      <a:xfrm>
                        <a:off x="0" y="0"/>
                        <a:ext cx="522515" cy="475013"/>
                      </a:xfrm>
                      <a:prstGeom prst="rect">
                        <a:avLst/>
                      </a:prstGeom>
                      <a:noFill/>
                      <a:ln w="6350">
                        <a:noFill/>
                      </a:ln>
                    </wps:spPr>
                    <wps:txbx>
                      <w:txbxContent>
                        <w:p w14:paraId="6A9975CF" w14:textId="77777777" w:rsidR="007F0C86" w:rsidRPr="002E24A7" w:rsidRDefault="007F0C86" w:rsidP="007F0C86">
                          <w:pPr>
                            <w:ind w:firstLine="64"/>
                            <w:rPr>
                              <w:rFonts w:ascii="Arial" w:hAnsi="Arial" w:cs="Arial"/>
                              <w:color w:val="FFFFFF" w:themeColor="background1"/>
                              <w:sz w:val="28"/>
                              <w:szCs w:val="28"/>
                            </w:rPr>
                          </w:pPr>
                          <w:r w:rsidRPr="002E24A7">
                            <w:rPr>
                              <w:rFonts w:ascii="Arial" w:hAnsi="Arial" w:cs="Arial"/>
                              <w:color w:val="FFFFFF" w:themeColor="background1"/>
                              <w:sz w:val="28"/>
                              <w:szCs w:val="28"/>
                            </w:rPr>
                            <w:fldChar w:fldCharType="begin"/>
                          </w:r>
                          <w:r w:rsidRPr="002E24A7">
                            <w:rPr>
                              <w:rFonts w:ascii="Arial" w:hAnsi="Arial" w:cs="Arial"/>
                              <w:color w:val="FFFFFF" w:themeColor="background1"/>
                              <w:sz w:val="28"/>
                              <w:szCs w:val="28"/>
                            </w:rPr>
                            <w:instrText xml:space="preserve"> PAGE   \* MERGEFORMAT </w:instrText>
                          </w:r>
                          <w:r w:rsidRPr="002E24A7">
                            <w:rPr>
                              <w:rFonts w:ascii="Arial" w:hAnsi="Arial" w:cs="Arial"/>
                              <w:color w:val="FFFFFF" w:themeColor="background1"/>
                              <w:sz w:val="28"/>
                              <w:szCs w:val="28"/>
                            </w:rPr>
                            <w:fldChar w:fldCharType="separate"/>
                          </w:r>
                          <w:r w:rsidRPr="002E24A7">
                            <w:rPr>
                              <w:rFonts w:ascii="Arial" w:hAnsi="Arial" w:cs="Arial"/>
                              <w:noProof/>
                              <w:color w:val="FFFFFF" w:themeColor="background1"/>
                              <w:sz w:val="28"/>
                              <w:szCs w:val="28"/>
                            </w:rPr>
                            <w:t>1</w:t>
                          </w:r>
                          <w:r w:rsidRPr="002E24A7">
                            <w:rPr>
                              <w:rFonts w:ascii="Arial" w:hAnsi="Arial" w:cs="Arial"/>
                              <w:noProof/>
                              <w:color w:val="FFFFFF" w:themeColor="background1"/>
                              <w:sz w:val="28"/>
                              <w:szCs w:val="28"/>
                            </w:rPr>
                            <w:fldChar w:fldCharType="end"/>
                          </w:r>
                          <w:r w:rsidRPr="002E24A7">
                            <w:rPr>
                              <w:rFonts w:ascii="Arial" w:hAnsi="Arial" w:cs="Arial"/>
                              <w:noProof/>
                              <w:color w:val="FFFFFF" w:themeColor="background1"/>
                              <w:sz w:val="28"/>
                              <w:szCs w:val="28"/>
                            </w:rPr>
                            <w:fldChar w:fldCharType="begin"/>
                          </w:r>
                          <w:r w:rsidRPr="002E24A7">
                            <w:rPr>
                              <w:rFonts w:ascii="Arial" w:hAnsi="Arial" w:cs="Arial"/>
                              <w:noProof/>
                              <w:color w:val="FFFFFF" w:themeColor="background1"/>
                              <w:sz w:val="28"/>
                              <w:szCs w:val="28"/>
                            </w:rPr>
                            <w:instrText xml:space="preserve"> PAGE   \* MERGEFORMAT </w:instrText>
                          </w:r>
                          <w:r w:rsidRPr="002E24A7">
                            <w:rPr>
                              <w:rFonts w:ascii="Arial" w:hAnsi="Arial" w:cs="Arial"/>
                              <w:noProof/>
                              <w:color w:val="FFFFFF" w:themeColor="background1"/>
                              <w:sz w:val="28"/>
                              <w:szCs w:val="28"/>
                            </w:rPr>
                            <w:fldChar w:fldCharType="separate"/>
                          </w:r>
                          <w:r w:rsidRPr="002E24A7">
                            <w:rPr>
                              <w:rFonts w:ascii="Arial" w:hAnsi="Arial" w:cs="Arial"/>
                              <w:noProof/>
                              <w:color w:val="FFFFFF" w:themeColor="background1"/>
                              <w:sz w:val="28"/>
                              <w:szCs w:val="28"/>
                            </w:rPr>
                            <w:t>1</w:t>
                          </w:r>
                          <w:r w:rsidRPr="002E24A7">
                            <w:rPr>
                              <w:rFonts w:ascii="Arial" w:hAnsi="Arial" w:cs="Arial"/>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86D44E" id="_x0000_t202" coordsize="21600,21600" o:spt="202" path="m,l,21600r21600,l21600,xe">
              <v:stroke joinstyle="miter"/>
              <v:path gradientshapeok="t" o:connecttype="rect"/>
            </v:shapetype>
            <v:shape id="Text Box 12" o:spid="_x0000_s1026" type="#_x0000_t202" style="position:absolute;left:0;text-align:left;margin-left:-15.35pt;margin-top:0;width:41.15pt;height:37.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" filled="f" stroked="f" strokeweight=".5pt">
              <v:textbox>
                <w:txbxContent>
                  <w:p w14:paraId="6A9975CF" w14:textId="77777777" w:rsidR="007F0C86" w:rsidRPr="002E24A7" w:rsidRDefault="007F0C86" w:rsidP="007F0C86">
                    <w:pPr>
                      <w:ind w:firstLine="64"/>
                      <w:rPr>
                        <w:rFonts w:ascii="Arial" w:hAnsi="Arial" w:cs="Arial"/>
                        <w:color w:val="FFFFFF" w:themeColor="background1"/>
                        <w:sz w:val="28"/>
                        <w:szCs w:val="28"/>
                      </w:rPr>
                    </w:pPr>
                    <w:r w:rsidRPr="002E24A7">
                      <w:rPr>
                        <w:rFonts w:ascii="Arial" w:hAnsi="Arial" w:cs="Arial"/>
                        <w:color w:val="FFFFFF" w:themeColor="background1"/>
                        <w:sz w:val="28"/>
                        <w:szCs w:val="28"/>
                      </w:rPr>
                      <w:fldChar w:fldCharType="begin"/>
                    </w:r>
                    <w:r w:rsidRPr="002E24A7">
                      <w:rPr>
                        <w:rFonts w:ascii="Arial" w:hAnsi="Arial" w:cs="Arial"/>
                        <w:color w:val="FFFFFF" w:themeColor="background1"/>
                        <w:sz w:val="28"/>
                        <w:szCs w:val="28"/>
                      </w:rPr>
                      <w:instrText xml:space="preserve"> PAGE   \* MERGEFORMAT </w:instrText>
                    </w:r>
                    <w:r w:rsidRPr="002E24A7">
                      <w:rPr>
                        <w:rFonts w:ascii="Arial" w:hAnsi="Arial" w:cs="Arial"/>
                        <w:color w:val="FFFFFF" w:themeColor="background1"/>
                        <w:sz w:val="28"/>
                        <w:szCs w:val="28"/>
                      </w:rPr>
                      <w:fldChar w:fldCharType="separate"/>
                    </w:r>
                    <w:r w:rsidRPr="002E24A7">
                      <w:rPr>
                        <w:rFonts w:ascii="Arial" w:hAnsi="Arial" w:cs="Arial"/>
                        <w:noProof/>
                        <w:color w:val="FFFFFF" w:themeColor="background1"/>
                        <w:sz w:val="28"/>
                        <w:szCs w:val="28"/>
                      </w:rPr>
                      <w:t>1</w:t>
                    </w:r>
                    <w:r w:rsidRPr="002E24A7">
                      <w:rPr>
                        <w:rFonts w:ascii="Arial" w:hAnsi="Arial" w:cs="Arial"/>
                        <w:noProof/>
                        <w:color w:val="FFFFFF" w:themeColor="background1"/>
                        <w:sz w:val="28"/>
                        <w:szCs w:val="28"/>
                      </w:rPr>
                      <w:fldChar w:fldCharType="end"/>
                    </w:r>
                    <w:r w:rsidRPr="002E24A7">
                      <w:rPr>
                        <w:rFonts w:ascii="Arial" w:hAnsi="Arial" w:cs="Arial"/>
                        <w:noProof/>
                        <w:color w:val="FFFFFF" w:themeColor="background1"/>
                        <w:sz w:val="28"/>
                        <w:szCs w:val="28"/>
                      </w:rPr>
                      <w:fldChar w:fldCharType="begin"/>
                    </w:r>
                    <w:r w:rsidRPr="002E24A7">
                      <w:rPr>
                        <w:rFonts w:ascii="Arial" w:hAnsi="Arial" w:cs="Arial"/>
                        <w:noProof/>
                        <w:color w:val="FFFFFF" w:themeColor="background1"/>
                        <w:sz w:val="28"/>
                        <w:szCs w:val="28"/>
                      </w:rPr>
                      <w:instrText xml:space="preserve"> PAGE   \* MERGEFORMAT </w:instrText>
                    </w:r>
                    <w:r w:rsidRPr="002E24A7">
                      <w:rPr>
                        <w:rFonts w:ascii="Arial" w:hAnsi="Arial" w:cs="Arial"/>
                        <w:noProof/>
                        <w:color w:val="FFFFFF" w:themeColor="background1"/>
                        <w:sz w:val="28"/>
                        <w:szCs w:val="28"/>
                      </w:rPr>
                      <w:fldChar w:fldCharType="separate"/>
                    </w:r>
                    <w:r w:rsidRPr="002E24A7">
                      <w:rPr>
                        <w:rFonts w:ascii="Arial" w:hAnsi="Arial" w:cs="Arial"/>
                        <w:noProof/>
                        <w:color w:val="FFFFFF" w:themeColor="background1"/>
                        <w:sz w:val="28"/>
                        <w:szCs w:val="28"/>
                      </w:rPr>
                      <w:t>1</w:t>
                    </w:r>
                    <w:r w:rsidRPr="002E24A7">
                      <w:rPr>
                        <w:rFonts w:ascii="Arial" w:hAnsi="Arial" w:cs="Arial"/>
                        <w:noProof/>
                        <w:color w:val="FFFFFF" w:themeColor="background1"/>
                        <w:sz w:val="28"/>
                        <w:szCs w:val="28"/>
                      </w:rPr>
                      <w:fldChar w:fldCharType="end"/>
                    </w:r>
                  </w:p>
                </w:txbxContent>
              </v:textbox>
            </v:shape>
          </w:pict>
        </mc:Fallback>
      </mc:AlternateContent>
    </w:r>
    <w:r w:rsidR="00133CDF" w:rsidRPr="005205F5">
      <w:rPr>
        <w:noProof/>
        <w:color w:val="FFFFFF"/>
      </w:rPr>
      <mc:AlternateContent>
        <mc:Choice Requires="wps">
          <w:drawing>
            <wp:anchor distT="0" distB="0" distL="114300" distR="114300" simplePos="0" relativeHeight="251659264" behindDoc="1" locked="0" layoutInCell="1" allowOverlap="1" wp14:anchorId="7018D7FE" wp14:editId="0BC08E9E">
              <wp:simplePos x="0" y="0"/>
              <wp:positionH relativeFrom="column">
                <wp:posOffset>-1017430</wp:posOffset>
              </wp:positionH>
              <wp:positionV relativeFrom="page">
                <wp:posOffset>8886423</wp:posOffset>
              </wp:positionV>
              <wp:extent cx="7932858" cy="1700530"/>
              <wp:effectExtent l="0" t="0" r="0" b="0"/>
              <wp:wrapNone/>
              <wp:docPr id="6" name="Freeform: Shape 5">
                <a:extLst xmlns:a="http://schemas.openxmlformats.org/drawingml/2006/main">
                  <a:ext uri="{FF2B5EF4-FFF2-40B4-BE49-F238E27FC236}">
                    <a16:creationId xmlns:a16="http://schemas.microsoft.com/office/drawing/2014/main" id="{9805FB75-6DCD-4FAE-B803-9A2D6AF44FE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32858" cy="1700530"/>
                      </a:xfrm>
                      <a:custGeom>
                        <a:avLst/>
                        <a:gdLst>
                          <a:gd name="connsiteX0" fmla="*/ 3867150 w 17678400"/>
                          <a:gd name="connsiteY0" fmla="*/ 614 h 3859796"/>
                          <a:gd name="connsiteX1" fmla="*/ 17678400 w 17678400"/>
                          <a:gd name="connsiteY1" fmla="*/ 623760 h 3859796"/>
                          <a:gd name="connsiteX2" fmla="*/ 17678400 w 17678400"/>
                          <a:gd name="connsiteY2" fmla="*/ 3859796 h 3859796"/>
                          <a:gd name="connsiteX3" fmla="*/ 0 w 17678400"/>
                          <a:gd name="connsiteY3" fmla="*/ 3859796 h 3859796"/>
                          <a:gd name="connsiteX4" fmla="*/ 0 w 17678400"/>
                          <a:gd name="connsiteY4" fmla="*/ 623760 h 3859796"/>
                          <a:gd name="connsiteX5" fmla="*/ 3867150 w 17678400"/>
                          <a:gd name="connsiteY5" fmla="*/ 614 h 3859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678400" h="3859796">
                            <a:moveTo>
                              <a:pt x="3867150" y="614"/>
                            </a:moveTo>
                            <a:cubicBezTo>
                              <a:pt x="8470900" y="43476"/>
                              <a:pt x="13074649" y="2311858"/>
                              <a:pt x="17678400" y="623760"/>
                            </a:cubicBezTo>
                            <a:lnTo>
                              <a:pt x="17678400" y="3859796"/>
                            </a:lnTo>
                            <a:lnTo>
                              <a:pt x="0" y="3859796"/>
                            </a:lnTo>
                            <a:lnTo>
                              <a:pt x="0" y="623760"/>
                            </a:lnTo>
                            <a:cubicBezTo>
                              <a:pt x="1289050" y="151093"/>
                              <a:pt x="2578100" y="-11387"/>
                              <a:pt x="3867150" y="614"/>
                            </a:cubicBezTo>
                            <a:close/>
                          </a:path>
                        </a:pathLst>
                      </a:custGeom>
                      <a:solidFill>
                        <a:srgbClr val="3D499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17AD543" id="Freeform: Shape 5" o:spid="_x0000_s1026" alt="&quot;&quot;" style="position:absolute;margin-left:-80.1pt;margin-top:699.7pt;width:624.65pt;height:13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7678400,3859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" path="m3867150,614v4603750,42862,9207499,2311244,13811250,623146l17678400,3859796,,3859796,,623760c1289050,151093,2578100,-11387,3867150,614xe" fillcolor="#3d4990" stroked="f" strokeweight="1pt">
              <v:stroke joinstyle="miter"/>
              <v:path arrowok="t" o:connecttype="custom" o:connectlocs="1735313,271;7932858,274813;7932858,1700530;0,1700530;0,274813;1735313,271" o:connectangles="0,0,0,0,0,0"/>
              <o:lock v:ext="edit" aspectratio="t"/>
              <w10:wrap anchory="page"/>
            </v:shape>
          </w:pict>
        </mc:Fallback>
      </mc:AlternateContent>
    </w:r>
    <w:r w:rsidR="00C4604B" w:rsidRPr="005205F5">
      <w:rPr>
        <w:color w:val="FFFFFF"/>
      </w:rPr>
      <w:t xml:space="preserve"> </w:t>
    </w:r>
  </w:p>
  <w:p w14:paraId="47ADBA0A" w14:textId="77777777" w:rsidR="00E1199D" w:rsidRPr="00E1199D" w:rsidRDefault="00E1199D" w:rsidP="00470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DBB3" w14:textId="3A43326D" w:rsidR="00174F11" w:rsidRDefault="00174F11">
    <w:pPr>
      <w:pStyle w:val="Footer"/>
    </w:pPr>
    <w:r w:rsidRPr="005205F5">
      <w:rPr>
        <w:noProof/>
        <w:color w:val="FFFFFF"/>
      </w:rPr>
      <mc:AlternateContent>
        <mc:Choice Requires="wps">
          <w:drawing>
            <wp:anchor distT="0" distB="0" distL="114300" distR="114300" simplePos="0" relativeHeight="251663360" behindDoc="1" locked="0" layoutInCell="1" allowOverlap="1" wp14:anchorId="3EF2559E" wp14:editId="1631C589">
              <wp:simplePos x="0" y="0"/>
              <wp:positionH relativeFrom="column">
                <wp:posOffset>-930575</wp:posOffset>
              </wp:positionH>
              <wp:positionV relativeFrom="page">
                <wp:posOffset>9125752</wp:posOffset>
              </wp:positionV>
              <wp:extent cx="7932858" cy="984538"/>
              <wp:effectExtent l="0" t="0" r="0" b="6350"/>
              <wp:wrapNone/>
              <wp:docPr id="9" name="Freeform: 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32858" cy="984538"/>
                      </a:xfrm>
                      <a:custGeom>
                        <a:avLst/>
                        <a:gdLst>
                          <a:gd name="connsiteX0" fmla="*/ 3867150 w 17678400"/>
                          <a:gd name="connsiteY0" fmla="*/ 614 h 3859796"/>
                          <a:gd name="connsiteX1" fmla="*/ 17678400 w 17678400"/>
                          <a:gd name="connsiteY1" fmla="*/ 623760 h 3859796"/>
                          <a:gd name="connsiteX2" fmla="*/ 17678400 w 17678400"/>
                          <a:gd name="connsiteY2" fmla="*/ 3859796 h 3859796"/>
                          <a:gd name="connsiteX3" fmla="*/ 0 w 17678400"/>
                          <a:gd name="connsiteY3" fmla="*/ 3859796 h 3859796"/>
                          <a:gd name="connsiteX4" fmla="*/ 0 w 17678400"/>
                          <a:gd name="connsiteY4" fmla="*/ 623760 h 3859796"/>
                          <a:gd name="connsiteX5" fmla="*/ 3867150 w 17678400"/>
                          <a:gd name="connsiteY5" fmla="*/ 614 h 3859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678400" h="3859796">
                            <a:moveTo>
                              <a:pt x="3867150" y="614"/>
                            </a:moveTo>
                            <a:cubicBezTo>
                              <a:pt x="8470900" y="43476"/>
                              <a:pt x="13074649" y="2311858"/>
                              <a:pt x="17678400" y="623760"/>
                            </a:cubicBezTo>
                            <a:lnTo>
                              <a:pt x="17678400" y="3859796"/>
                            </a:lnTo>
                            <a:lnTo>
                              <a:pt x="0" y="3859796"/>
                            </a:lnTo>
                            <a:lnTo>
                              <a:pt x="0" y="623760"/>
                            </a:lnTo>
                            <a:cubicBezTo>
                              <a:pt x="1289050" y="151093"/>
                              <a:pt x="2578100" y="-11387"/>
                              <a:pt x="3867150" y="614"/>
                            </a:cubicBezTo>
                            <a:close/>
                          </a:path>
                        </a:pathLst>
                      </a:custGeom>
                      <a:solidFill>
                        <a:srgbClr val="3D499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19BD060" id="Freeform: Shape 5" o:spid="_x0000_s1026" alt="&quot;&quot;" style="position:absolute;margin-left:-73.25pt;margin-top:718.55pt;width:624.65pt;height: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7678400,3859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" path="m3867150,614v4603750,42862,9207499,2311244,13811250,623146l17678400,3859796,,3859796,,623760c1289050,151093,2578100,-11387,3867150,614xe" fillcolor="#3d4990" stroked="f" strokeweight="1pt">
              <v:stroke joinstyle="miter"/>
              <v:path arrowok="t" o:connecttype="custom" o:connectlocs="1735313,157;7932858,159106;7932858,984538;0,984538;0,159106;1735313,157" o:connectangles="0,0,0,0,0,0"/>
              <o:lock v:ext="edit" aspectratio="t"/>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09625" w14:textId="77777777" w:rsidR="00BA0D7F" w:rsidRDefault="00BA0D7F" w:rsidP="00470B1C">
      <w:r>
        <w:separator/>
      </w:r>
    </w:p>
  </w:footnote>
  <w:footnote w:type="continuationSeparator" w:id="0">
    <w:p w14:paraId="0E4F2CC1" w14:textId="77777777" w:rsidR="00BA0D7F" w:rsidRDefault="00BA0D7F" w:rsidP="00470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F0A"/>
    <w:multiLevelType w:val="hybridMultilevel"/>
    <w:tmpl w:val="3B7EE0DE"/>
    <w:lvl w:ilvl="0" w:tplc="5D7E2F7E">
      <w:start w:val="1"/>
      <w:numFmt w:val="decimal"/>
      <w:lvlText w:val="%1."/>
      <w:lvlJc w:val="left"/>
      <w:pPr>
        <w:ind w:left="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 w15:restartNumberingAfterBreak="0">
    <w:nsid w:val="0A465817"/>
    <w:multiLevelType w:val="hybridMultilevel"/>
    <w:tmpl w:val="C71295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9B6A28"/>
    <w:multiLevelType w:val="hybridMultilevel"/>
    <w:tmpl w:val="B008D2F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EB73F70"/>
    <w:multiLevelType w:val="hybridMultilevel"/>
    <w:tmpl w:val="9412E6D8"/>
    <w:lvl w:ilvl="0" w:tplc="40926D46">
      <w:start w:val="1"/>
      <w:numFmt w:val="decimal"/>
      <w:lvlText w:val="%1."/>
      <w:lvlJc w:val="left"/>
      <w:pPr>
        <w:ind w:left="720" w:hanging="360"/>
      </w:pPr>
      <w:rPr>
        <w:rFonts w:cstheme="min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2043CD"/>
    <w:multiLevelType w:val="hybridMultilevel"/>
    <w:tmpl w:val="2ACE9E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86161D"/>
    <w:multiLevelType w:val="hybridMultilevel"/>
    <w:tmpl w:val="6F00D6AC"/>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8E55014"/>
    <w:multiLevelType w:val="hybridMultilevel"/>
    <w:tmpl w:val="C7BACC66"/>
    <w:lvl w:ilvl="0" w:tplc="5BF070F4">
      <w:start w:val="1"/>
      <w:numFmt w:val="bullet"/>
      <w:lvlText w:val=""/>
      <w:lvlJc w:val="left"/>
      <w:pPr>
        <w:ind w:left="0" w:hanging="360"/>
      </w:pPr>
      <w:rPr>
        <w:rFonts w:ascii="Symbol" w:hAnsi="Symbol" w:hint="default"/>
        <w:color w:val="CF5741" w:themeColor="accent3"/>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9F61DCF"/>
    <w:multiLevelType w:val="hybridMultilevel"/>
    <w:tmpl w:val="8F2AABB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ABD00C9"/>
    <w:multiLevelType w:val="hybridMultilevel"/>
    <w:tmpl w:val="2ACE9E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CA07AD"/>
    <w:multiLevelType w:val="hybridMultilevel"/>
    <w:tmpl w:val="C71295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1905591"/>
    <w:multiLevelType w:val="hybridMultilevel"/>
    <w:tmpl w:val="9E9E91FE"/>
    <w:lvl w:ilvl="0" w:tplc="23D03668">
      <w:start w:val="1"/>
      <w:numFmt w:val="bullet"/>
      <w:lvlText w:val=""/>
      <w:lvlJc w:val="left"/>
      <w:pPr>
        <w:ind w:left="360" w:hanging="360"/>
      </w:pPr>
      <w:rPr>
        <w:rFonts w:ascii="Symbol" w:hAnsi="Symbol" w:hint="default"/>
        <w:color w:val="CF5741" w:themeColor="accent3"/>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DF72B46"/>
    <w:multiLevelType w:val="hybridMultilevel"/>
    <w:tmpl w:val="9AE83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484D91"/>
    <w:multiLevelType w:val="hybridMultilevel"/>
    <w:tmpl w:val="9AE83E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A2977A6"/>
    <w:multiLevelType w:val="hybridMultilevel"/>
    <w:tmpl w:val="C712955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C3D2FE7"/>
    <w:multiLevelType w:val="hybridMultilevel"/>
    <w:tmpl w:val="3D9E43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30E41FC"/>
    <w:multiLevelType w:val="hybridMultilevel"/>
    <w:tmpl w:val="AD865E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9ED5AF5"/>
    <w:multiLevelType w:val="hybridMultilevel"/>
    <w:tmpl w:val="2ACE9E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ACF3C88"/>
    <w:multiLevelType w:val="hybridMultilevel"/>
    <w:tmpl w:val="E2BA89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4DFD1C38"/>
    <w:multiLevelType w:val="hybridMultilevel"/>
    <w:tmpl w:val="C71295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EC761F8"/>
    <w:multiLevelType w:val="hybridMultilevel"/>
    <w:tmpl w:val="4FF011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36F1080"/>
    <w:multiLevelType w:val="hybridMultilevel"/>
    <w:tmpl w:val="59A21B06"/>
    <w:lvl w:ilvl="0" w:tplc="F990D3A6">
      <w:start w:val="1"/>
      <w:numFmt w:val="decimal"/>
      <w:lvlText w:val="%1."/>
      <w:lvlJc w:val="left"/>
      <w:pPr>
        <w:ind w:left="720" w:hanging="360"/>
      </w:pPr>
      <w:rPr>
        <w:rFonts w:hint="default"/>
        <w:b w:val="0"/>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5B00A8A"/>
    <w:multiLevelType w:val="hybridMultilevel"/>
    <w:tmpl w:val="C71295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9892766"/>
    <w:multiLevelType w:val="hybridMultilevel"/>
    <w:tmpl w:val="D42AE7B2"/>
    <w:lvl w:ilvl="0" w:tplc="5BF070F4">
      <w:start w:val="1"/>
      <w:numFmt w:val="bullet"/>
      <w:lvlText w:val=""/>
      <w:lvlJc w:val="left"/>
      <w:pPr>
        <w:ind w:left="360" w:hanging="360"/>
      </w:pPr>
      <w:rPr>
        <w:rFonts w:ascii="Symbol" w:hAnsi="Symbol" w:hint="default"/>
        <w:color w:val="CF5741" w:themeColor="accent3"/>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D2E6B28"/>
    <w:multiLevelType w:val="hybridMultilevel"/>
    <w:tmpl w:val="E938B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DB94AF5"/>
    <w:multiLevelType w:val="hybridMultilevel"/>
    <w:tmpl w:val="2ACE9E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0405138"/>
    <w:multiLevelType w:val="hybridMultilevel"/>
    <w:tmpl w:val="6C06AA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2B035EB"/>
    <w:multiLevelType w:val="hybridMultilevel"/>
    <w:tmpl w:val="2ACE9ED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7A605C3"/>
    <w:multiLevelType w:val="hybridMultilevel"/>
    <w:tmpl w:val="354ADF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8D62CD9"/>
    <w:multiLevelType w:val="hybridMultilevel"/>
    <w:tmpl w:val="A0CE66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B033104"/>
    <w:multiLevelType w:val="hybridMultilevel"/>
    <w:tmpl w:val="00C034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D6E6354"/>
    <w:multiLevelType w:val="hybridMultilevel"/>
    <w:tmpl w:val="E18410B6"/>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40D5F2C"/>
    <w:multiLevelType w:val="hybridMultilevel"/>
    <w:tmpl w:val="EBE2F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764779E"/>
    <w:multiLevelType w:val="hybridMultilevel"/>
    <w:tmpl w:val="6156AF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94F2E5E"/>
    <w:multiLevelType w:val="hybridMultilevel"/>
    <w:tmpl w:val="013CBCBA"/>
    <w:lvl w:ilvl="0" w:tplc="5BF070F4">
      <w:start w:val="1"/>
      <w:numFmt w:val="bullet"/>
      <w:lvlText w:val=""/>
      <w:lvlJc w:val="left"/>
      <w:pPr>
        <w:ind w:left="360" w:hanging="360"/>
      </w:pPr>
      <w:rPr>
        <w:rFonts w:ascii="Symbol" w:hAnsi="Symbol" w:hint="default"/>
        <w:color w:val="CF5741" w:themeColor="accent3"/>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C7558BB"/>
    <w:multiLevelType w:val="hybridMultilevel"/>
    <w:tmpl w:val="DD6C35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EE32F18"/>
    <w:multiLevelType w:val="hybridMultilevel"/>
    <w:tmpl w:val="B1FEF2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F315144"/>
    <w:multiLevelType w:val="hybridMultilevel"/>
    <w:tmpl w:val="2ACE9E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84497531">
    <w:abstractNumId w:val="34"/>
  </w:num>
  <w:num w:numId="2" w16cid:durableId="1884362174">
    <w:abstractNumId w:val="31"/>
  </w:num>
  <w:num w:numId="3" w16cid:durableId="1156724950">
    <w:abstractNumId w:val="30"/>
  </w:num>
  <w:num w:numId="4" w16cid:durableId="1716152599">
    <w:abstractNumId w:val="12"/>
  </w:num>
  <w:num w:numId="5" w16cid:durableId="1615090707">
    <w:abstractNumId w:val="27"/>
  </w:num>
  <w:num w:numId="6" w16cid:durableId="527530229">
    <w:abstractNumId w:val="20"/>
  </w:num>
  <w:num w:numId="7" w16cid:durableId="882669522">
    <w:abstractNumId w:val="19"/>
  </w:num>
  <w:num w:numId="8" w16cid:durableId="1728644905">
    <w:abstractNumId w:val="25"/>
  </w:num>
  <w:num w:numId="9" w16cid:durableId="850069441">
    <w:abstractNumId w:val="29"/>
  </w:num>
  <w:num w:numId="10" w16cid:durableId="1273321573">
    <w:abstractNumId w:val="14"/>
  </w:num>
  <w:num w:numId="11" w16cid:durableId="2037657081">
    <w:abstractNumId w:val="35"/>
  </w:num>
  <w:num w:numId="12" w16cid:durableId="1649020248">
    <w:abstractNumId w:val="28"/>
  </w:num>
  <w:num w:numId="13" w16cid:durableId="1913734614">
    <w:abstractNumId w:val="23"/>
  </w:num>
  <w:num w:numId="14" w16cid:durableId="1639065753">
    <w:abstractNumId w:val="15"/>
  </w:num>
  <w:num w:numId="15" w16cid:durableId="463817857">
    <w:abstractNumId w:val="5"/>
  </w:num>
  <w:num w:numId="16" w16cid:durableId="2071927663">
    <w:abstractNumId w:val="3"/>
  </w:num>
  <w:num w:numId="17" w16cid:durableId="863900785">
    <w:abstractNumId w:val="11"/>
  </w:num>
  <w:num w:numId="18" w16cid:durableId="642926143">
    <w:abstractNumId w:val="7"/>
  </w:num>
  <w:num w:numId="19" w16cid:durableId="1062027301">
    <w:abstractNumId w:val="2"/>
  </w:num>
  <w:num w:numId="20" w16cid:durableId="188302235">
    <w:abstractNumId w:val="26"/>
  </w:num>
  <w:num w:numId="21" w16cid:durableId="1346711336">
    <w:abstractNumId w:val="24"/>
  </w:num>
  <w:num w:numId="22" w16cid:durableId="636761478">
    <w:abstractNumId w:val="16"/>
  </w:num>
  <w:num w:numId="23" w16cid:durableId="1874271672">
    <w:abstractNumId w:val="36"/>
  </w:num>
  <w:num w:numId="24" w16cid:durableId="1320380375">
    <w:abstractNumId w:val="8"/>
  </w:num>
  <w:num w:numId="25" w16cid:durableId="1326279662">
    <w:abstractNumId w:val="4"/>
  </w:num>
  <w:num w:numId="26" w16cid:durableId="1842968363">
    <w:abstractNumId w:val="32"/>
  </w:num>
  <w:num w:numId="27" w16cid:durableId="335502827">
    <w:abstractNumId w:val="17"/>
  </w:num>
  <w:num w:numId="28" w16cid:durableId="1882786216">
    <w:abstractNumId w:val="0"/>
  </w:num>
  <w:num w:numId="29" w16cid:durableId="669873217">
    <w:abstractNumId w:val="10"/>
  </w:num>
  <w:num w:numId="30" w16cid:durableId="1450007026">
    <w:abstractNumId w:val="22"/>
  </w:num>
  <w:num w:numId="31" w16cid:durableId="1762792118">
    <w:abstractNumId w:val="33"/>
  </w:num>
  <w:num w:numId="32" w16cid:durableId="1013534291">
    <w:abstractNumId w:val="6"/>
  </w:num>
  <w:num w:numId="33" w16cid:durableId="253904798">
    <w:abstractNumId w:val="13"/>
  </w:num>
  <w:num w:numId="34" w16cid:durableId="586575510">
    <w:abstractNumId w:val="9"/>
  </w:num>
  <w:num w:numId="35" w16cid:durableId="146823906">
    <w:abstractNumId w:val="21"/>
  </w:num>
  <w:num w:numId="36" w16cid:durableId="909000520">
    <w:abstractNumId w:val="1"/>
  </w:num>
  <w:num w:numId="37" w16cid:durableId="9991216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67"/>
    <w:rsid w:val="000458EF"/>
    <w:rsid w:val="00074E11"/>
    <w:rsid w:val="00085C8A"/>
    <w:rsid w:val="0009578A"/>
    <w:rsid w:val="000B7314"/>
    <w:rsid w:val="000B7D2C"/>
    <w:rsid w:val="000E62A9"/>
    <w:rsid w:val="00106C5C"/>
    <w:rsid w:val="00133CDF"/>
    <w:rsid w:val="001369F4"/>
    <w:rsid w:val="00150FE4"/>
    <w:rsid w:val="00155A0F"/>
    <w:rsid w:val="00155C31"/>
    <w:rsid w:val="00164C65"/>
    <w:rsid w:val="00174F11"/>
    <w:rsid w:val="00191C61"/>
    <w:rsid w:val="001A5E63"/>
    <w:rsid w:val="001B7C8D"/>
    <w:rsid w:val="001C26C0"/>
    <w:rsid w:val="001E07D3"/>
    <w:rsid w:val="001F036C"/>
    <w:rsid w:val="001F3001"/>
    <w:rsid w:val="002037AA"/>
    <w:rsid w:val="00224108"/>
    <w:rsid w:val="00237B67"/>
    <w:rsid w:val="00242027"/>
    <w:rsid w:val="002B767C"/>
    <w:rsid w:val="002C4AA7"/>
    <w:rsid w:val="002D6A3B"/>
    <w:rsid w:val="002D7CDD"/>
    <w:rsid w:val="00307C35"/>
    <w:rsid w:val="003156D1"/>
    <w:rsid w:val="003304F1"/>
    <w:rsid w:val="0035049D"/>
    <w:rsid w:val="003579A9"/>
    <w:rsid w:val="003721CC"/>
    <w:rsid w:val="00383AB2"/>
    <w:rsid w:val="003C75AA"/>
    <w:rsid w:val="003E2927"/>
    <w:rsid w:val="003E3533"/>
    <w:rsid w:val="003F3A41"/>
    <w:rsid w:val="003F5045"/>
    <w:rsid w:val="0043115A"/>
    <w:rsid w:val="004352AA"/>
    <w:rsid w:val="00470B1C"/>
    <w:rsid w:val="004C44F7"/>
    <w:rsid w:val="00511FD1"/>
    <w:rsid w:val="005205F5"/>
    <w:rsid w:val="00523300"/>
    <w:rsid w:val="00537C97"/>
    <w:rsid w:val="00540E7B"/>
    <w:rsid w:val="00556AF3"/>
    <w:rsid w:val="00575E26"/>
    <w:rsid w:val="005B2DEE"/>
    <w:rsid w:val="005B38CF"/>
    <w:rsid w:val="005C0C85"/>
    <w:rsid w:val="005C26CD"/>
    <w:rsid w:val="005D3615"/>
    <w:rsid w:val="005F1FFB"/>
    <w:rsid w:val="006235B2"/>
    <w:rsid w:val="006820C5"/>
    <w:rsid w:val="006914A4"/>
    <w:rsid w:val="007309B0"/>
    <w:rsid w:val="007370D9"/>
    <w:rsid w:val="007551B7"/>
    <w:rsid w:val="007A2240"/>
    <w:rsid w:val="007D1529"/>
    <w:rsid w:val="007E00D4"/>
    <w:rsid w:val="007E13B0"/>
    <w:rsid w:val="007E4303"/>
    <w:rsid w:val="007F0C86"/>
    <w:rsid w:val="007F5401"/>
    <w:rsid w:val="008040A2"/>
    <w:rsid w:val="0081615D"/>
    <w:rsid w:val="00816CEE"/>
    <w:rsid w:val="00820BD6"/>
    <w:rsid w:val="00821241"/>
    <w:rsid w:val="008243E0"/>
    <w:rsid w:val="00847220"/>
    <w:rsid w:val="008541D9"/>
    <w:rsid w:val="00865B08"/>
    <w:rsid w:val="008839C2"/>
    <w:rsid w:val="00884AB9"/>
    <w:rsid w:val="008A7854"/>
    <w:rsid w:val="008B4A11"/>
    <w:rsid w:val="008C30BC"/>
    <w:rsid w:val="008D1204"/>
    <w:rsid w:val="008E4830"/>
    <w:rsid w:val="00912B9D"/>
    <w:rsid w:val="00914AEB"/>
    <w:rsid w:val="00947919"/>
    <w:rsid w:val="009668B3"/>
    <w:rsid w:val="00972971"/>
    <w:rsid w:val="009A7907"/>
    <w:rsid w:val="009D6824"/>
    <w:rsid w:val="009F0691"/>
    <w:rsid w:val="00AB034D"/>
    <w:rsid w:val="00AE0950"/>
    <w:rsid w:val="00B105D0"/>
    <w:rsid w:val="00B2360B"/>
    <w:rsid w:val="00B23B91"/>
    <w:rsid w:val="00B2485E"/>
    <w:rsid w:val="00B95A48"/>
    <w:rsid w:val="00BA0D7F"/>
    <w:rsid w:val="00BC60F4"/>
    <w:rsid w:val="00C06E9F"/>
    <w:rsid w:val="00C27B66"/>
    <w:rsid w:val="00C4604B"/>
    <w:rsid w:val="00C46C8C"/>
    <w:rsid w:val="00C46DCB"/>
    <w:rsid w:val="00C51929"/>
    <w:rsid w:val="00C829B2"/>
    <w:rsid w:val="00CB532E"/>
    <w:rsid w:val="00CB6EA6"/>
    <w:rsid w:val="00D00AB8"/>
    <w:rsid w:val="00D078E8"/>
    <w:rsid w:val="00D16EE5"/>
    <w:rsid w:val="00D22F00"/>
    <w:rsid w:val="00D24908"/>
    <w:rsid w:val="00D55E4F"/>
    <w:rsid w:val="00D67651"/>
    <w:rsid w:val="00D958D3"/>
    <w:rsid w:val="00D97D25"/>
    <w:rsid w:val="00DA0B2F"/>
    <w:rsid w:val="00DB73F4"/>
    <w:rsid w:val="00DC4FDB"/>
    <w:rsid w:val="00DD2CDD"/>
    <w:rsid w:val="00DE60C8"/>
    <w:rsid w:val="00DF4243"/>
    <w:rsid w:val="00E1053E"/>
    <w:rsid w:val="00E1199D"/>
    <w:rsid w:val="00E1301D"/>
    <w:rsid w:val="00E65FE4"/>
    <w:rsid w:val="00E6694C"/>
    <w:rsid w:val="00E95980"/>
    <w:rsid w:val="00EA6D2A"/>
    <w:rsid w:val="00EB3BCF"/>
    <w:rsid w:val="00F1509A"/>
    <w:rsid w:val="00F37BB9"/>
    <w:rsid w:val="00FC102D"/>
    <w:rsid w:val="00FF69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664AF"/>
  <w15:chartTrackingRefBased/>
  <w15:docId w15:val="{53EED499-2D09-4943-AB4E-DC0AE418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4B"/>
    <w:pPr>
      <w:spacing w:line="288" w:lineRule="auto"/>
      <w:ind w:left="-360"/>
    </w:pPr>
    <w:rPr>
      <w:lang w:val="en-US"/>
    </w:rPr>
  </w:style>
  <w:style w:type="paragraph" w:styleId="Heading1">
    <w:name w:val="heading 1"/>
    <w:basedOn w:val="Normal"/>
    <w:next w:val="Normal"/>
    <w:link w:val="Heading1Char"/>
    <w:uiPriority w:val="9"/>
    <w:qFormat/>
    <w:rsid w:val="00237B67"/>
    <w:pPr>
      <w:keepNext/>
      <w:keepLines/>
      <w:spacing w:before="240" w:after="0"/>
      <w:outlineLvl w:val="0"/>
    </w:pPr>
    <w:rPr>
      <w:rFonts w:asciiTheme="majorHAnsi" w:eastAsiaTheme="majorEastAsia" w:hAnsiTheme="majorHAnsi" w:cstheme="majorBidi"/>
      <w:color w:val="32366B" w:themeColor="accent1" w:themeShade="BF"/>
      <w:sz w:val="32"/>
      <w:szCs w:val="32"/>
    </w:rPr>
  </w:style>
  <w:style w:type="paragraph" w:styleId="Heading2">
    <w:name w:val="heading 2"/>
    <w:basedOn w:val="Normal"/>
    <w:next w:val="Normal"/>
    <w:link w:val="Heading2Char"/>
    <w:uiPriority w:val="9"/>
    <w:unhideWhenUsed/>
    <w:qFormat/>
    <w:rsid w:val="00D24908"/>
    <w:pPr>
      <w:keepNext/>
      <w:keepLines/>
      <w:spacing w:before="240" w:after="0"/>
      <w:outlineLvl w:val="1"/>
    </w:pPr>
    <w:rPr>
      <w:rFonts w:eastAsiaTheme="majorEastAsia" w:cstheme="majorBidi"/>
      <w:b/>
      <w:bCs/>
      <w:color w:val="434990" w:themeColor="text2"/>
      <w:sz w:val="32"/>
      <w:szCs w:val="32"/>
    </w:rPr>
  </w:style>
  <w:style w:type="paragraph" w:styleId="Heading3">
    <w:name w:val="heading 3"/>
    <w:basedOn w:val="Normal"/>
    <w:next w:val="Normal"/>
    <w:link w:val="Heading3Char"/>
    <w:uiPriority w:val="9"/>
    <w:unhideWhenUsed/>
    <w:qFormat/>
    <w:rsid w:val="008C30BC"/>
    <w:pPr>
      <w:keepNext/>
      <w:keepLines/>
      <w:spacing w:before="40" w:after="0"/>
      <w:outlineLvl w:val="2"/>
    </w:pPr>
    <w:rPr>
      <w:rFonts w:asciiTheme="majorHAnsi" w:eastAsiaTheme="majorEastAsia" w:hAnsiTheme="majorHAnsi" w:cstheme="majorBidi"/>
      <w:color w:val="CF5741" w:themeColor="accent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B67"/>
    <w:rPr>
      <w:rFonts w:asciiTheme="majorHAnsi" w:eastAsiaTheme="majorEastAsia" w:hAnsiTheme="majorHAnsi" w:cstheme="majorBidi"/>
      <w:color w:val="32366B" w:themeColor="accent1" w:themeShade="BF"/>
      <w:sz w:val="32"/>
      <w:szCs w:val="32"/>
    </w:rPr>
  </w:style>
  <w:style w:type="character" w:customStyle="1" w:styleId="Heading2Char">
    <w:name w:val="Heading 2 Char"/>
    <w:basedOn w:val="DefaultParagraphFont"/>
    <w:link w:val="Heading2"/>
    <w:uiPriority w:val="9"/>
    <w:rsid w:val="00D24908"/>
    <w:rPr>
      <w:rFonts w:eastAsiaTheme="majorEastAsia" w:cstheme="majorBidi"/>
      <w:b/>
      <w:bCs/>
      <w:color w:val="434990" w:themeColor="text2"/>
      <w:sz w:val="32"/>
      <w:szCs w:val="32"/>
      <w:lang w:val="en-US"/>
    </w:rPr>
  </w:style>
  <w:style w:type="paragraph" w:styleId="ListParagraph">
    <w:name w:val="List Paragraph"/>
    <w:basedOn w:val="Normal"/>
    <w:uiPriority w:val="34"/>
    <w:qFormat/>
    <w:rsid w:val="00D55E4F"/>
    <w:pPr>
      <w:ind w:left="720"/>
      <w:contextualSpacing/>
    </w:pPr>
  </w:style>
  <w:style w:type="character" w:customStyle="1" w:styleId="Heading3Char">
    <w:name w:val="Heading 3 Char"/>
    <w:basedOn w:val="DefaultParagraphFont"/>
    <w:link w:val="Heading3"/>
    <w:uiPriority w:val="9"/>
    <w:rsid w:val="008C30BC"/>
    <w:rPr>
      <w:rFonts w:asciiTheme="majorHAnsi" w:eastAsiaTheme="majorEastAsia" w:hAnsiTheme="majorHAnsi" w:cstheme="majorBidi"/>
      <w:color w:val="CF5741" w:themeColor="accent3"/>
      <w:sz w:val="24"/>
      <w:szCs w:val="24"/>
      <w:lang w:val="en-US"/>
    </w:rPr>
  </w:style>
  <w:style w:type="character" w:styleId="CommentReference">
    <w:name w:val="annotation reference"/>
    <w:basedOn w:val="DefaultParagraphFont"/>
    <w:uiPriority w:val="99"/>
    <w:semiHidden/>
    <w:unhideWhenUsed/>
    <w:rsid w:val="00EB3BCF"/>
    <w:rPr>
      <w:sz w:val="16"/>
      <w:szCs w:val="16"/>
    </w:rPr>
  </w:style>
  <w:style w:type="paragraph" w:styleId="CommentText">
    <w:name w:val="annotation text"/>
    <w:basedOn w:val="Normal"/>
    <w:link w:val="CommentTextChar"/>
    <w:uiPriority w:val="99"/>
    <w:unhideWhenUsed/>
    <w:rsid w:val="00EB3BCF"/>
    <w:pPr>
      <w:spacing w:line="240" w:lineRule="auto"/>
    </w:pPr>
    <w:rPr>
      <w:sz w:val="20"/>
      <w:szCs w:val="20"/>
    </w:rPr>
  </w:style>
  <w:style w:type="character" w:customStyle="1" w:styleId="CommentTextChar">
    <w:name w:val="Comment Text Char"/>
    <w:basedOn w:val="DefaultParagraphFont"/>
    <w:link w:val="CommentText"/>
    <w:uiPriority w:val="99"/>
    <w:rsid w:val="00EB3BCF"/>
    <w:rPr>
      <w:sz w:val="20"/>
      <w:szCs w:val="20"/>
    </w:rPr>
  </w:style>
  <w:style w:type="paragraph" w:styleId="CommentSubject">
    <w:name w:val="annotation subject"/>
    <w:basedOn w:val="CommentText"/>
    <w:next w:val="CommentText"/>
    <w:link w:val="CommentSubjectChar"/>
    <w:uiPriority w:val="99"/>
    <w:semiHidden/>
    <w:unhideWhenUsed/>
    <w:rsid w:val="00EB3BCF"/>
    <w:rPr>
      <w:b/>
      <w:bCs/>
    </w:rPr>
  </w:style>
  <w:style w:type="character" w:customStyle="1" w:styleId="CommentSubjectChar">
    <w:name w:val="Comment Subject Char"/>
    <w:basedOn w:val="CommentTextChar"/>
    <w:link w:val="CommentSubject"/>
    <w:uiPriority w:val="99"/>
    <w:semiHidden/>
    <w:rsid w:val="00EB3BCF"/>
    <w:rPr>
      <w:b/>
      <w:bCs/>
      <w:sz w:val="20"/>
      <w:szCs w:val="20"/>
    </w:rPr>
  </w:style>
  <w:style w:type="paragraph" w:styleId="Revision">
    <w:name w:val="Revision"/>
    <w:hidden/>
    <w:uiPriority w:val="99"/>
    <w:semiHidden/>
    <w:rsid w:val="00B95A48"/>
    <w:pPr>
      <w:spacing w:after="0" w:line="240" w:lineRule="auto"/>
    </w:pPr>
  </w:style>
  <w:style w:type="paragraph" w:styleId="Header">
    <w:name w:val="header"/>
    <w:basedOn w:val="Normal"/>
    <w:link w:val="HeaderChar"/>
    <w:uiPriority w:val="99"/>
    <w:unhideWhenUsed/>
    <w:rsid w:val="00E1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99D"/>
  </w:style>
  <w:style w:type="paragraph" w:styleId="Footer">
    <w:name w:val="footer"/>
    <w:basedOn w:val="Normal"/>
    <w:link w:val="FooterChar"/>
    <w:uiPriority w:val="99"/>
    <w:unhideWhenUsed/>
    <w:rsid w:val="00E1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99D"/>
  </w:style>
  <w:style w:type="paragraph" w:styleId="Title">
    <w:name w:val="Title"/>
    <w:next w:val="Normal"/>
    <w:link w:val="TitleChar"/>
    <w:uiPriority w:val="10"/>
    <w:qFormat/>
    <w:rsid w:val="008C30BC"/>
    <w:pPr>
      <w:spacing w:after="360"/>
    </w:pPr>
    <w:rPr>
      <w:rFonts w:asciiTheme="majorHAnsi" w:eastAsiaTheme="majorEastAsia" w:hAnsiTheme="majorHAnsi" w:cstheme="majorBidi"/>
      <w:b/>
      <w:bCs/>
      <w:color w:val="000000" w:themeColor="text1"/>
      <w:sz w:val="64"/>
      <w:szCs w:val="64"/>
      <w:lang w:val="en-US"/>
    </w:rPr>
  </w:style>
  <w:style w:type="character" w:customStyle="1" w:styleId="TitleChar">
    <w:name w:val="Title Char"/>
    <w:basedOn w:val="DefaultParagraphFont"/>
    <w:link w:val="Title"/>
    <w:uiPriority w:val="10"/>
    <w:rsid w:val="008C30BC"/>
    <w:rPr>
      <w:rFonts w:asciiTheme="majorHAnsi" w:eastAsiaTheme="majorEastAsia" w:hAnsiTheme="majorHAnsi" w:cstheme="majorBidi"/>
      <w:b/>
      <w:bCs/>
      <w:color w:val="000000" w:themeColor="text1"/>
      <w:sz w:val="64"/>
      <w:szCs w:val="64"/>
      <w:lang w:val="en-US"/>
    </w:rPr>
  </w:style>
  <w:style w:type="table" w:styleId="TableGrid">
    <w:name w:val="Table Grid"/>
    <w:basedOn w:val="TableNormal"/>
    <w:uiPriority w:val="39"/>
    <w:rsid w:val="00D9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E95980"/>
    <w:pPr>
      <w:spacing w:before="240" w:line="312" w:lineRule="auto"/>
    </w:pPr>
    <w:rPr>
      <w:sz w:val="24"/>
      <w:szCs w:val="24"/>
    </w:rPr>
  </w:style>
  <w:style w:type="character" w:customStyle="1" w:styleId="BodytextChar">
    <w:name w:val="Bodytext Char"/>
    <w:basedOn w:val="DefaultParagraphFont"/>
    <w:link w:val="Bodytext"/>
    <w:rsid w:val="00E95980"/>
    <w:rPr>
      <w:sz w:val="24"/>
      <w:szCs w:val="24"/>
      <w:lang w:val="en-US"/>
    </w:rPr>
  </w:style>
  <w:style w:type="paragraph" w:styleId="NoSpacing">
    <w:name w:val="No Spacing"/>
    <w:uiPriority w:val="1"/>
    <w:qFormat/>
    <w:rsid w:val="00DC4FDB"/>
    <w:pPr>
      <w:spacing w:after="0" w:line="240" w:lineRule="auto"/>
      <w:ind w:left="-36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469488">
      <w:bodyDiv w:val="1"/>
      <w:marLeft w:val="0"/>
      <w:marRight w:val="0"/>
      <w:marTop w:val="0"/>
      <w:marBottom w:val="0"/>
      <w:divBdr>
        <w:top w:val="none" w:sz="0" w:space="0" w:color="auto"/>
        <w:left w:val="none" w:sz="0" w:space="0" w:color="auto"/>
        <w:bottom w:val="none" w:sz="0" w:space="0" w:color="auto"/>
        <w:right w:val="none" w:sz="0" w:space="0" w:color="auto"/>
      </w:divBdr>
      <w:divsChild>
        <w:div w:id="1175068546">
          <w:marLeft w:val="0"/>
          <w:marRight w:val="0"/>
          <w:marTop w:val="0"/>
          <w:marBottom w:val="0"/>
          <w:divBdr>
            <w:top w:val="none" w:sz="0" w:space="0" w:color="auto"/>
            <w:left w:val="none" w:sz="0" w:space="0" w:color="auto"/>
            <w:bottom w:val="none" w:sz="0" w:space="0" w:color="auto"/>
            <w:right w:val="none" w:sz="0" w:space="0" w:color="auto"/>
          </w:divBdr>
        </w:div>
        <w:div w:id="1651441921">
          <w:marLeft w:val="0"/>
          <w:marRight w:val="0"/>
          <w:marTop w:val="0"/>
          <w:marBottom w:val="0"/>
          <w:divBdr>
            <w:top w:val="none" w:sz="0" w:space="0" w:color="auto"/>
            <w:left w:val="none" w:sz="0" w:space="0" w:color="auto"/>
            <w:bottom w:val="none" w:sz="0" w:space="0" w:color="auto"/>
            <w:right w:val="none" w:sz="0" w:space="0" w:color="auto"/>
          </w:divBdr>
        </w:div>
        <w:div w:id="514727817">
          <w:marLeft w:val="0"/>
          <w:marRight w:val="0"/>
          <w:marTop w:val="0"/>
          <w:marBottom w:val="0"/>
          <w:divBdr>
            <w:top w:val="none" w:sz="0" w:space="0" w:color="auto"/>
            <w:left w:val="none" w:sz="0" w:space="0" w:color="auto"/>
            <w:bottom w:val="none" w:sz="0" w:space="0" w:color="auto"/>
            <w:right w:val="none" w:sz="0" w:space="0" w:color="auto"/>
          </w:divBdr>
        </w:div>
        <w:div w:id="1378772065">
          <w:marLeft w:val="0"/>
          <w:marRight w:val="0"/>
          <w:marTop w:val="0"/>
          <w:marBottom w:val="0"/>
          <w:divBdr>
            <w:top w:val="none" w:sz="0" w:space="0" w:color="auto"/>
            <w:left w:val="none" w:sz="0" w:space="0" w:color="auto"/>
            <w:bottom w:val="none" w:sz="0" w:space="0" w:color="auto"/>
            <w:right w:val="none" w:sz="0" w:space="0" w:color="auto"/>
          </w:divBdr>
        </w:div>
        <w:div w:id="213128415">
          <w:marLeft w:val="0"/>
          <w:marRight w:val="0"/>
          <w:marTop w:val="0"/>
          <w:marBottom w:val="0"/>
          <w:divBdr>
            <w:top w:val="none" w:sz="0" w:space="0" w:color="auto"/>
            <w:left w:val="none" w:sz="0" w:space="0" w:color="auto"/>
            <w:bottom w:val="none" w:sz="0" w:space="0" w:color="auto"/>
            <w:right w:val="none" w:sz="0" w:space="0" w:color="auto"/>
          </w:divBdr>
        </w:div>
        <w:div w:id="951278005">
          <w:marLeft w:val="0"/>
          <w:marRight w:val="0"/>
          <w:marTop w:val="0"/>
          <w:marBottom w:val="0"/>
          <w:divBdr>
            <w:top w:val="none" w:sz="0" w:space="0" w:color="auto"/>
            <w:left w:val="none" w:sz="0" w:space="0" w:color="auto"/>
            <w:bottom w:val="none" w:sz="0" w:space="0" w:color="auto"/>
            <w:right w:val="none" w:sz="0" w:space="0" w:color="auto"/>
          </w:divBdr>
        </w:div>
        <w:div w:id="364214132">
          <w:marLeft w:val="0"/>
          <w:marRight w:val="0"/>
          <w:marTop w:val="0"/>
          <w:marBottom w:val="0"/>
          <w:divBdr>
            <w:top w:val="none" w:sz="0" w:space="0" w:color="auto"/>
            <w:left w:val="none" w:sz="0" w:space="0" w:color="auto"/>
            <w:bottom w:val="none" w:sz="0" w:space="0" w:color="auto"/>
            <w:right w:val="none" w:sz="0" w:space="0" w:color="auto"/>
          </w:divBdr>
        </w:div>
        <w:div w:id="1274096772">
          <w:marLeft w:val="0"/>
          <w:marRight w:val="0"/>
          <w:marTop w:val="0"/>
          <w:marBottom w:val="0"/>
          <w:divBdr>
            <w:top w:val="none" w:sz="0" w:space="0" w:color="auto"/>
            <w:left w:val="none" w:sz="0" w:space="0" w:color="auto"/>
            <w:bottom w:val="none" w:sz="0" w:space="0" w:color="auto"/>
            <w:right w:val="none" w:sz="0" w:space="0" w:color="auto"/>
          </w:divBdr>
        </w:div>
        <w:div w:id="1255940733">
          <w:marLeft w:val="0"/>
          <w:marRight w:val="0"/>
          <w:marTop w:val="0"/>
          <w:marBottom w:val="0"/>
          <w:divBdr>
            <w:top w:val="none" w:sz="0" w:space="0" w:color="auto"/>
            <w:left w:val="none" w:sz="0" w:space="0" w:color="auto"/>
            <w:bottom w:val="none" w:sz="0" w:space="0" w:color="auto"/>
            <w:right w:val="none" w:sz="0" w:space="0" w:color="auto"/>
          </w:divBdr>
        </w:div>
        <w:div w:id="908226683">
          <w:marLeft w:val="0"/>
          <w:marRight w:val="0"/>
          <w:marTop w:val="0"/>
          <w:marBottom w:val="0"/>
          <w:divBdr>
            <w:top w:val="none" w:sz="0" w:space="0" w:color="auto"/>
            <w:left w:val="none" w:sz="0" w:space="0" w:color="auto"/>
            <w:bottom w:val="none" w:sz="0" w:space="0" w:color="auto"/>
            <w:right w:val="none" w:sz="0" w:space="0" w:color="auto"/>
          </w:divBdr>
        </w:div>
        <w:div w:id="1254556226">
          <w:marLeft w:val="0"/>
          <w:marRight w:val="0"/>
          <w:marTop w:val="0"/>
          <w:marBottom w:val="0"/>
          <w:divBdr>
            <w:top w:val="none" w:sz="0" w:space="0" w:color="auto"/>
            <w:left w:val="none" w:sz="0" w:space="0" w:color="auto"/>
            <w:bottom w:val="none" w:sz="0" w:space="0" w:color="auto"/>
            <w:right w:val="none" w:sz="0" w:space="0" w:color="auto"/>
          </w:divBdr>
        </w:div>
        <w:div w:id="911817210">
          <w:marLeft w:val="0"/>
          <w:marRight w:val="0"/>
          <w:marTop w:val="0"/>
          <w:marBottom w:val="0"/>
          <w:divBdr>
            <w:top w:val="none" w:sz="0" w:space="0" w:color="auto"/>
            <w:left w:val="none" w:sz="0" w:space="0" w:color="auto"/>
            <w:bottom w:val="none" w:sz="0" w:space="0" w:color="auto"/>
            <w:right w:val="none" w:sz="0" w:space="0" w:color="auto"/>
          </w:divBdr>
        </w:div>
        <w:div w:id="1416979581">
          <w:marLeft w:val="0"/>
          <w:marRight w:val="0"/>
          <w:marTop w:val="0"/>
          <w:marBottom w:val="0"/>
          <w:divBdr>
            <w:top w:val="none" w:sz="0" w:space="0" w:color="auto"/>
            <w:left w:val="none" w:sz="0" w:space="0" w:color="auto"/>
            <w:bottom w:val="none" w:sz="0" w:space="0" w:color="auto"/>
            <w:right w:val="none" w:sz="0" w:space="0" w:color="auto"/>
          </w:divBdr>
        </w:div>
        <w:div w:id="622077278">
          <w:marLeft w:val="0"/>
          <w:marRight w:val="0"/>
          <w:marTop w:val="0"/>
          <w:marBottom w:val="0"/>
          <w:divBdr>
            <w:top w:val="none" w:sz="0" w:space="0" w:color="auto"/>
            <w:left w:val="none" w:sz="0" w:space="0" w:color="auto"/>
            <w:bottom w:val="none" w:sz="0" w:space="0" w:color="auto"/>
            <w:right w:val="none" w:sz="0" w:space="0" w:color="auto"/>
          </w:divBdr>
        </w:div>
        <w:div w:id="324288179">
          <w:marLeft w:val="0"/>
          <w:marRight w:val="0"/>
          <w:marTop w:val="0"/>
          <w:marBottom w:val="0"/>
          <w:divBdr>
            <w:top w:val="none" w:sz="0" w:space="0" w:color="auto"/>
            <w:left w:val="none" w:sz="0" w:space="0" w:color="auto"/>
            <w:bottom w:val="none" w:sz="0" w:space="0" w:color="auto"/>
            <w:right w:val="none" w:sz="0" w:space="0" w:color="auto"/>
          </w:divBdr>
        </w:div>
        <w:div w:id="2115662203">
          <w:marLeft w:val="0"/>
          <w:marRight w:val="0"/>
          <w:marTop w:val="0"/>
          <w:marBottom w:val="0"/>
          <w:divBdr>
            <w:top w:val="none" w:sz="0" w:space="0" w:color="auto"/>
            <w:left w:val="none" w:sz="0" w:space="0" w:color="auto"/>
            <w:bottom w:val="none" w:sz="0" w:space="0" w:color="auto"/>
            <w:right w:val="none" w:sz="0" w:space="0" w:color="auto"/>
          </w:divBdr>
        </w:div>
        <w:div w:id="397480723">
          <w:marLeft w:val="0"/>
          <w:marRight w:val="0"/>
          <w:marTop w:val="0"/>
          <w:marBottom w:val="0"/>
          <w:divBdr>
            <w:top w:val="none" w:sz="0" w:space="0" w:color="auto"/>
            <w:left w:val="none" w:sz="0" w:space="0" w:color="auto"/>
            <w:bottom w:val="none" w:sz="0" w:space="0" w:color="auto"/>
            <w:right w:val="none" w:sz="0" w:space="0" w:color="auto"/>
          </w:divBdr>
        </w:div>
        <w:div w:id="1346982980">
          <w:marLeft w:val="0"/>
          <w:marRight w:val="0"/>
          <w:marTop w:val="0"/>
          <w:marBottom w:val="0"/>
          <w:divBdr>
            <w:top w:val="none" w:sz="0" w:space="0" w:color="auto"/>
            <w:left w:val="none" w:sz="0" w:space="0" w:color="auto"/>
            <w:bottom w:val="none" w:sz="0" w:space="0" w:color="auto"/>
            <w:right w:val="none" w:sz="0" w:space="0" w:color="auto"/>
          </w:divBdr>
        </w:div>
        <w:div w:id="1260987466">
          <w:marLeft w:val="0"/>
          <w:marRight w:val="0"/>
          <w:marTop w:val="0"/>
          <w:marBottom w:val="0"/>
          <w:divBdr>
            <w:top w:val="none" w:sz="0" w:space="0" w:color="auto"/>
            <w:left w:val="none" w:sz="0" w:space="0" w:color="auto"/>
            <w:bottom w:val="none" w:sz="0" w:space="0" w:color="auto"/>
            <w:right w:val="none" w:sz="0" w:space="0" w:color="auto"/>
          </w:divBdr>
        </w:div>
        <w:div w:id="901867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unavummi">
      <a:dk1>
        <a:sysClr val="windowText" lastClr="000000"/>
      </a:dk1>
      <a:lt1>
        <a:sysClr val="window" lastClr="FFFFFF"/>
      </a:lt1>
      <a:dk2>
        <a:srgbClr val="434990"/>
      </a:dk2>
      <a:lt2>
        <a:srgbClr val="E7E6E6"/>
      </a:lt2>
      <a:accent1>
        <a:srgbClr val="434990"/>
      </a:accent1>
      <a:accent2>
        <a:srgbClr val="F6B03F"/>
      </a:accent2>
      <a:accent3>
        <a:srgbClr val="CF5741"/>
      </a:accent3>
      <a:accent4>
        <a:srgbClr val="626E43"/>
      </a:accent4>
      <a:accent5>
        <a:srgbClr val="3A4A5A"/>
      </a:accent5>
      <a:accent6>
        <a:srgbClr val="937E79"/>
      </a:accent6>
      <a:hlink>
        <a:srgbClr val="434990"/>
      </a:hlink>
      <a:folHlink>
        <a:srgbClr val="937E79"/>
      </a:folHlink>
    </a:clrScheme>
    <a:fontScheme name="NDMS fac guide">
      <a:majorFont>
        <a:latin typeface="Roboto"/>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856398605334D9CC5D75ECFA22163" ma:contentTypeVersion="16" ma:contentTypeDescription="Create a new document." ma:contentTypeScope="" ma:versionID="e5887edd1f64968f8605b0a75d12ff3f">
  <xsd:schema xmlns:xsd="http://www.w3.org/2001/XMLSchema" xmlns:xs="http://www.w3.org/2001/XMLSchema" xmlns:p="http://schemas.microsoft.com/office/2006/metadata/properties" xmlns:ns2="9fa0eed5-88b3-4027-bcb1-baf57f48001e" xmlns:ns3="0401c370-4701-4322-af9e-8423d16574ff" targetNamespace="http://schemas.microsoft.com/office/2006/metadata/properties" ma:root="true" ma:fieldsID="b8e20f4a97b8035905eb145b2f81cf9a" ns2:_="" ns3:_="">
    <xsd:import namespace="9fa0eed5-88b3-4027-bcb1-baf57f48001e"/>
    <xsd:import namespace="0401c370-4701-4322-af9e-8423d16574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0eed5-88b3-4027-bcb1-baf57f480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941cfd-4400-4b30-829f-e62a014f45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01c370-4701-4322-af9e-8423d16574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91bfee-49f1-4881-8662-8d08dfcf5bcf}" ma:internalName="TaxCatchAll" ma:showField="CatchAllData" ma:web="0401c370-4701-4322-af9e-8423d1657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401c370-4701-4322-af9e-8423d16574ff">
      <UserInfo>
        <DisplayName>Cara Johns</DisplayName>
        <AccountId>11</AccountId>
        <AccountType/>
      </UserInfo>
      <UserInfo>
        <DisplayName>Kate Spezowka</DisplayName>
        <AccountId>12</AccountId>
        <AccountType/>
      </UserInfo>
    </SharedWithUsers>
    <lcf76f155ced4ddcb4097134ff3c332f xmlns="9fa0eed5-88b3-4027-bcb1-baf57f48001e">
      <Terms xmlns="http://schemas.microsoft.com/office/infopath/2007/PartnerControls"/>
    </lcf76f155ced4ddcb4097134ff3c332f>
    <TaxCatchAll xmlns="0401c370-4701-4322-af9e-8423d16574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5D181-93D0-4C28-9C19-5E0D5CCFA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0eed5-88b3-4027-bcb1-baf57f48001e"/>
    <ds:schemaRef ds:uri="0401c370-4701-4322-af9e-8423d1657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63189-E0DC-419B-A481-71CB836F0A5F}">
  <ds:schemaRefs>
    <ds:schemaRef ds:uri="http://schemas.microsoft.com/office/2006/metadata/properties"/>
    <ds:schemaRef ds:uri="http://schemas.microsoft.com/office/infopath/2007/PartnerControls"/>
    <ds:schemaRef ds:uri="0401c370-4701-4322-af9e-8423d16574ff"/>
    <ds:schemaRef ds:uri="9fa0eed5-88b3-4027-bcb1-baf57f48001e"/>
  </ds:schemaRefs>
</ds:datastoreItem>
</file>

<file path=customXml/itemProps3.xml><?xml version="1.0" encoding="utf-8"?>
<ds:datastoreItem xmlns:ds="http://schemas.openxmlformats.org/officeDocument/2006/customXml" ds:itemID="{03B5F39B-0C1F-48AF-BACB-D4F164B63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3496</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Roberts</dc:creator>
  <cp:keywords/>
  <dc:description/>
  <cp:lastModifiedBy>KSpezowka</cp:lastModifiedBy>
  <cp:revision>2</cp:revision>
  <dcterms:created xsi:type="dcterms:W3CDTF">2022-10-18T01:53:00Z</dcterms:created>
  <dcterms:modified xsi:type="dcterms:W3CDTF">2022-10-18T01:53:00Z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0x010100EC3856398605334D9CC5D75ECFA22163</vt:lpwstr>
  </property>
</Properties>
</file>